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404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9"/>
        <w:gridCol w:w="4838"/>
        <w:gridCol w:w="1559"/>
        <w:gridCol w:w="4962"/>
      </w:tblGrid>
      <w:tr w:rsidR="00073293" w:rsidRPr="000413DE" w14:paraId="481D57CC" w14:textId="77777777" w:rsidTr="00C94AB4">
        <w:trPr>
          <w:trHeight w:hRule="exact" w:val="576"/>
        </w:trPr>
        <w:tc>
          <w:tcPr>
            <w:tcW w:w="3809" w:type="dxa"/>
            <w:shd w:val="clear" w:color="auto" w:fill="312F2D"/>
            <w:vAlign w:val="center"/>
          </w:tcPr>
          <w:p w14:paraId="0C1BAD9A" w14:textId="77777777" w:rsidR="00073293" w:rsidRPr="000413DE" w:rsidRDefault="00073293" w:rsidP="00073293">
            <w:pPr>
              <w:pStyle w:val="Normal2"/>
              <w:jc w:val="left"/>
              <w:rPr>
                <w:rFonts w:ascii="Avenir Next LT Pro" w:hAnsi="Avenir Next LT Pro" w:cs="Arial"/>
                <w:b/>
                <w:bCs/>
                <w:color w:val="FFFFFF" w:themeColor="background1"/>
                <w:szCs w:val="20"/>
              </w:rPr>
            </w:pPr>
            <w:r w:rsidRPr="000413DE">
              <w:rPr>
                <w:rFonts w:ascii="Avenir Next LT Pro" w:hAnsi="Avenir Next LT Pro" w:cs="Arial"/>
                <w:b/>
                <w:bCs/>
                <w:color w:val="FFFFFF" w:themeColor="background1"/>
                <w:szCs w:val="20"/>
              </w:rPr>
              <w:t>Task / Operation Being Assessed:</w:t>
            </w:r>
          </w:p>
        </w:tc>
        <w:tc>
          <w:tcPr>
            <w:tcW w:w="11359" w:type="dxa"/>
            <w:gridSpan w:val="3"/>
            <w:vAlign w:val="center"/>
          </w:tcPr>
          <w:p w14:paraId="2D9B159B" w14:textId="77777777" w:rsidR="00073293" w:rsidRPr="00073293" w:rsidRDefault="00073293" w:rsidP="00073293">
            <w:pPr>
              <w:rPr>
                <w:rFonts w:ascii="Avenir Next LT Pro" w:hAnsi="Avenir Next LT Pro" w:cs="Arial"/>
              </w:rPr>
            </w:pPr>
            <w:r w:rsidRPr="00073293">
              <w:rPr>
                <w:rFonts w:ascii="Avenir Next LT Pro" w:hAnsi="Avenir Next LT Pro" w:cs="Arial"/>
              </w:rPr>
              <w:t>Carbon Monoxide</w:t>
            </w:r>
          </w:p>
          <w:p w14:paraId="1CDF9329" w14:textId="3198B23A" w:rsidR="00073293" w:rsidRPr="00073293" w:rsidRDefault="00073293" w:rsidP="00073293">
            <w:pPr>
              <w:rPr>
                <w:rFonts w:ascii="Avenir Next LT Pro" w:hAnsi="Avenir Next LT Pro" w:cs="Arial"/>
                <w:szCs w:val="20"/>
              </w:rPr>
            </w:pPr>
            <w:r w:rsidRPr="00073293">
              <w:rPr>
                <w:rFonts w:ascii="Avenir Next LT Pro" w:hAnsi="Avenir Next LT Pro" w:cs="Arial"/>
                <w:b/>
                <w:bCs/>
                <w:sz w:val="16"/>
                <w:szCs w:val="16"/>
                <w:shd w:val="clear" w:color="auto" w:fill="FFC000"/>
              </w:rPr>
              <w:t>NOTE!</w:t>
            </w:r>
            <w:r w:rsidRPr="00073293">
              <w:rPr>
                <w:rFonts w:ascii="Avenir Next LT Pro" w:hAnsi="Avenir Next LT Pro" w:cs="Arial"/>
                <w:sz w:val="16"/>
                <w:szCs w:val="16"/>
              </w:rPr>
              <w:t xml:space="preserve"> This Risk Assessment is a template and therefore is not exhaustive. Please modify it to suit the arrangements you have in place.</w:t>
            </w:r>
          </w:p>
        </w:tc>
      </w:tr>
      <w:tr w:rsidR="00073293" w:rsidRPr="000413DE" w14:paraId="7EC49786" w14:textId="77777777" w:rsidTr="00C94AB4">
        <w:trPr>
          <w:trHeight w:val="730"/>
        </w:trPr>
        <w:tc>
          <w:tcPr>
            <w:tcW w:w="3809" w:type="dxa"/>
            <w:shd w:val="clear" w:color="auto" w:fill="312F2D"/>
            <w:vAlign w:val="center"/>
          </w:tcPr>
          <w:p w14:paraId="28BE0706" w14:textId="77777777" w:rsidR="00073293" w:rsidRPr="000413DE" w:rsidRDefault="00073293" w:rsidP="00073293">
            <w:pPr>
              <w:pStyle w:val="Normal2"/>
              <w:jc w:val="left"/>
              <w:rPr>
                <w:rFonts w:ascii="Avenir Next LT Pro" w:hAnsi="Avenir Next LT Pro" w:cs="Arial"/>
                <w:b/>
                <w:bCs/>
                <w:color w:val="FFFFFF" w:themeColor="background1"/>
                <w:szCs w:val="20"/>
              </w:rPr>
            </w:pPr>
            <w:r w:rsidRPr="000413DE">
              <w:rPr>
                <w:rFonts w:ascii="Avenir Next LT Pro" w:hAnsi="Avenir Next LT Pro" w:cs="Arial"/>
                <w:b/>
                <w:bCs/>
                <w:color w:val="FFFFFF" w:themeColor="background1"/>
                <w:szCs w:val="20"/>
              </w:rPr>
              <w:t>Company Name &amp; Address:</w:t>
            </w:r>
          </w:p>
        </w:tc>
        <w:tc>
          <w:tcPr>
            <w:tcW w:w="4838" w:type="dxa"/>
            <w:vAlign w:val="center"/>
          </w:tcPr>
          <w:p w14:paraId="1D2049D3" w14:textId="77777777" w:rsidR="00073293" w:rsidRPr="000413DE" w:rsidRDefault="00073293" w:rsidP="00073293">
            <w:pPr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1559" w:type="dxa"/>
            <w:shd w:val="clear" w:color="auto" w:fill="312F2D"/>
            <w:vAlign w:val="center"/>
          </w:tcPr>
          <w:p w14:paraId="7ABCD28E" w14:textId="77777777" w:rsidR="00073293" w:rsidRPr="000413DE" w:rsidRDefault="00073293" w:rsidP="00073293">
            <w:pPr>
              <w:pStyle w:val="Normal2"/>
              <w:jc w:val="left"/>
              <w:rPr>
                <w:rFonts w:ascii="Avenir Next LT Pro" w:hAnsi="Avenir Next LT Pro" w:cs="Arial"/>
                <w:color w:val="FFFFFF" w:themeColor="background1"/>
                <w:szCs w:val="20"/>
              </w:rPr>
            </w:pPr>
            <w:r w:rsidRPr="000413DE">
              <w:rPr>
                <w:rFonts w:ascii="Avenir Next LT Pro" w:hAnsi="Avenir Next LT Pro" w:cs="Arial"/>
                <w:b/>
                <w:bCs/>
                <w:color w:val="FFFFFF" w:themeColor="background1"/>
                <w:szCs w:val="20"/>
              </w:rPr>
              <w:t>Reference Number:</w:t>
            </w:r>
          </w:p>
        </w:tc>
        <w:tc>
          <w:tcPr>
            <w:tcW w:w="4962" w:type="dxa"/>
            <w:vAlign w:val="center"/>
          </w:tcPr>
          <w:p w14:paraId="38E6868D" w14:textId="77777777" w:rsidR="00073293" w:rsidRPr="000413DE" w:rsidRDefault="00073293" w:rsidP="00073293">
            <w:pPr>
              <w:rPr>
                <w:rFonts w:ascii="Avenir Next LT Pro" w:hAnsi="Avenir Next LT Pro" w:cs="Arial"/>
                <w:szCs w:val="20"/>
              </w:rPr>
            </w:pPr>
          </w:p>
        </w:tc>
      </w:tr>
      <w:tr w:rsidR="00073293" w:rsidRPr="000413DE" w14:paraId="70FB10B5" w14:textId="77777777" w:rsidTr="00C94AB4">
        <w:trPr>
          <w:trHeight w:hRule="exact" w:val="547"/>
        </w:trPr>
        <w:tc>
          <w:tcPr>
            <w:tcW w:w="3809" w:type="dxa"/>
            <w:shd w:val="clear" w:color="auto" w:fill="312F2D"/>
            <w:vAlign w:val="center"/>
          </w:tcPr>
          <w:p w14:paraId="56F5FABF" w14:textId="77777777" w:rsidR="00073293" w:rsidRPr="000413DE" w:rsidRDefault="00073293" w:rsidP="00073293">
            <w:pPr>
              <w:pStyle w:val="Normal2"/>
              <w:jc w:val="left"/>
              <w:rPr>
                <w:rFonts w:ascii="Avenir Next LT Pro" w:hAnsi="Avenir Next LT Pro" w:cs="Arial"/>
                <w:b/>
                <w:bCs/>
                <w:color w:val="FFFFFF" w:themeColor="background1"/>
                <w:szCs w:val="20"/>
              </w:rPr>
            </w:pPr>
            <w:r w:rsidRPr="000413DE">
              <w:rPr>
                <w:rFonts w:ascii="Avenir Next LT Pro" w:hAnsi="Avenir Next LT Pro" w:cs="Arial"/>
                <w:b/>
                <w:bCs/>
                <w:color w:val="FFFFFF" w:themeColor="background1"/>
                <w:szCs w:val="20"/>
              </w:rPr>
              <w:t>Name Of Person Undertaking the Assessment:</w:t>
            </w:r>
          </w:p>
        </w:tc>
        <w:tc>
          <w:tcPr>
            <w:tcW w:w="4838" w:type="dxa"/>
            <w:vAlign w:val="center"/>
          </w:tcPr>
          <w:p w14:paraId="35A15006" w14:textId="77777777" w:rsidR="00073293" w:rsidRPr="000413DE" w:rsidRDefault="00073293" w:rsidP="00073293">
            <w:pPr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1559" w:type="dxa"/>
            <w:shd w:val="clear" w:color="auto" w:fill="312F2D"/>
            <w:vAlign w:val="center"/>
          </w:tcPr>
          <w:p w14:paraId="0887B978" w14:textId="77777777" w:rsidR="00073293" w:rsidRPr="000413DE" w:rsidRDefault="00073293" w:rsidP="00073293">
            <w:pPr>
              <w:pStyle w:val="Normal2"/>
              <w:jc w:val="left"/>
              <w:rPr>
                <w:rFonts w:ascii="Avenir Next LT Pro" w:hAnsi="Avenir Next LT Pro" w:cs="Arial"/>
                <w:b/>
                <w:bCs/>
                <w:color w:val="FFFFFF" w:themeColor="background1"/>
                <w:szCs w:val="20"/>
              </w:rPr>
            </w:pPr>
            <w:r w:rsidRPr="000413DE">
              <w:rPr>
                <w:rFonts w:ascii="Avenir Next LT Pro" w:hAnsi="Avenir Next LT Pro" w:cs="Arial"/>
                <w:b/>
                <w:bCs/>
                <w:color w:val="FFFFFF" w:themeColor="background1"/>
                <w:szCs w:val="20"/>
              </w:rPr>
              <w:t>Signature:</w:t>
            </w:r>
          </w:p>
        </w:tc>
        <w:tc>
          <w:tcPr>
            <w:tcW w:w="4962" w:type="dxa"/>
            <w:vAlign w:val="center"/>
          </w:tcPr>
          <w:p w14:paraId="59E2E86A" w14:textId="77777777" w:rsidR="00073293" w:rsidRPr="000413DE" w:rsidRDefault="00073293" w:rsidP="00073293">
            <w:pPr>
              <w:rPr>
                <w:rFonts w:ascii="Avenir Next LT Pro" w:hAnsi="Avenir Next LT Pro" w:cs="Arial"/>
                <w:szCs w:val="20"/>
              </w:rPr>
            </w:pPr>
          </w:p>
        </w:tc>
      </w:tr>
      <w:tr w:rsidR="00073293" w:rsidRPr="000413DE" w14:paraId="07A986E9" w14:textId="77777777" w:rsidTr="00C94AB4">
        <w:trPr>
          <w:trHeight w:hRule="exact" w:val="576"/>
        </w:trPr>
        <w:tc>
          <w:tcPr>
            <w:tcW w:w="3809" w:type="dxa"/>
            <w:shd w:val="clear" w:color="auto" w:fill="312F2D"/>
            <w:vAlign w:val="center"/>
          </w:tcPr>
          <w:p w14:paraId="6ABCE6AA" w14:textId="77777777" w:rsidR="00073293" w:rsidRPr="000413DE" w:rsidRDefault="00073293" w:rsidP="00073293">
            <w:pPr>
              <w:pStyle w:val="Normal2"/>
              <w:jc w:val="left"/>
              <w:rPr>
                <w:rFonts w:ascii="Avenir Next LT Pro" w:hAnsi="Avenir Next LT Pro" w:cs="Arial"/>
                <w:b/>
                <w:bCs/>
                <w:color w:val="FFFFFF" w:themeColor="background1"/>
                <w:szCs w:val="20"/>
              </w:rPr>
            </w:pPr>
            <w:r w:rsidRPr="000413DE">
              <w:rPr>
                <w:rFonts w:ascii="Avenir Next LT Pro" w:hAnsi="Avenir Next LT Pro" w:cs="Arial"/>
                <w:b/>
                <w:bCs/>
                <w:color w:val="FFFFFF" w:themeColor="background1"/>
                <w:szCs w:val="20"/>
              </w:rPr>
              <w:t>Date Of Assessment:</w:t>
            </w:r>
          </w:p>
        </w:tc>
        <w:tc>
          <w:tcPr>
            <w:tcW w:w="4838" w:type="dxa"/>
            <w:vAlign w:val="center"/>
          </w:tcPr>
          <w:p w14:paraId="6BE9EBC9" w14:textId="77777777" w:rsidR="00073293" w:rsidRPr="000413DE" w:rsidRDefault="00073293" w:rsidP="00073293">
            <w:pPr>
              <w:rPr>
                <w:rFonts w:ascii="Avenir Next LT Pro" w:hAnsi="Avenir Next LT Pro" w:cs="Arial"/>
                <w:szCs w:val="20"/>
              </w:rPr>
            </w:pPr>
          </w:p>
        </w:tc>
        <w:tc>
          <w:tcPr>
            <w:tcW w:w="1559" w:type="dxa"/>
            <w:shd w:val="clear" w:color="auto" w:fill="312F2D"/>
            <w:vAlign w:val="center"/>
          </w:tcPr>
          <w:p w14:paraId="08076AAB" w14:textId="77777777" w:rsidR="00073293" w:rsidRPr="000413DE" w:rsidRDefault="00073293" w:rsidP="00073293">
            <w:pPr>
              <w:pStyle w:val="Normal2"/>
              <w:jc w:val="left"/>
              <w:rPr>
                <w:rFonts w:ascii="Avenir Next LT Pro" w:hAnsi="Avenir Next LT Pro" w:cs="Arial"/>
                <w:b/>
                <w:bCs/>
                <w:color w:val="FFFFFF" w:themeColor="background1"/>
                <w:szCs w:val="20"/>
              </w:rPr>
            </w:pPr>
            <w:r w:rsidRPr="000413DE">
              <w:rPr>
                <w:rFonts w:ascii="Avenir Next LT Pro" w:hAnsi="Avenir Next LT Pro" w:cs="Arial"/>
                <w:b/>
                <w:bCs/>
                <w:color w:val="FFFFFF" w:themeColor="background1"/>
                <w:szCs w:val="20"/>
              </w:rPr>
              <w:t>Date Review Due By:</w:t>
            </w:r>
          </w:p>
        </w:tc>
        <w:tc>
          <w:tcPr>
            <w:tcW w:w="4962" w:type="dxa"/>
            <w:vAlign w:val="center"/>
          </w:tcPr>
          <w:p w14:paraId="1F93E449" w14:textId="77777777" w:rsidR="00073293" w:rsidRPr="000413DE" w:rsidRDefault="00073293" w:rsidP="00073293">
            <w:pPr>
              <w:rPr>
                <w:rFonts w:ascii="Avenir Next LT Pro" w:hAnsi="Avenir Next LT Pro" w:cs="Arial"/>
                <w:szCs w:val="20"/>
              </w:rPr>
            </w:pPr>
          </w:p>
        </w:tc>
      </w:tr>
    </w:tbl>
    <w:p w14:paraId="412E9EEF" w14:textId="09F67596" w:rsidR="00093164" w:rsidRDefault="00093164" w:rsidP="006924AA">
      <w:pPr>
        <w:rPr>
          <w:rFonts w:ascii="Avenir Next LT Pro" w:hAnsi="Avenir Next LT Pro"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1417"/>
        <w:gridCol w:w="2835"/>
        <w:gridCol w:w="5670"/>
        <w:gridCol w:w="1412"/>
      </w:tblGrid>
      <w:tr w:rsidR="00073293" w:rsidRPr="00073293" w14:paraId="7D210E26" w14:textId="77777777" w:rsidTr="00073293">
        <w:tc>
          <w:tcPr>
            <w:tcW w:w="3823" w:type="dxa"/>
            <w:shd w:val="clear" w:color="auto" w:fill="F39231"/>
          </w:tcPr>
          <w:p w14:paraId="3B65A693" w14:textId="77777777" w:rsidR="00073293" w:rsidRPr="00073293" w:rsidRDefault="00073293" w:rsidP="00D76CC6">
            <w:pPr>
              <w:jc w:val="center"/>
              <w:rPr>
                <w:rFonts w:ascii="Avenir Next LT Pro" w:hAnsi="Avenir Next LT Pro" w:cs="Arial"/>
                <w:b/>
                <w:bCs/>
                <w:szCs w:val="20"/>
              </w:rPr>
            </w:pPr>
            <w:r w:rsidRPr="00073293">
              <w:rPr>
                <w:rFonts w:ascii="Avenir Next LT Pro" w:hAnsi="Avenir Next LT Pro" w:cs="Arial"/>
                <w:b/>
                <w:bCs/>
                <w:noProof/>
                <w:szCs w:val="20"/>
              </w:rPr>
              <w:drawing>
                <wp:inline distT="0" distB="0" distL="0" distR="0" wp14:anchorId="28DC34DA" wp14:editId="22E445D2">
                  <wp:extent cx="270000" cy="270000"/>
                  <wp:effectExtent l="0" t="0" r="0" b="0"/>
                  <wp:docPr id="322093346" name="Picture 11" descr="Warn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Warning with solid fil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shd w:val="clear" w:color="auto" w:fill="F39231"/>
          </w:tcPr>
          <w:p w14:paraId="45B419E3" w14:textId="77777777" w:rsidR="00073293" w:rsidRPr="00073293" w:rsidRDefault="00073293" w:rsidP="00D76CC6">
            <w:pPr>
              <w:jc w:val="center"/>
              <w:rPr>
                <w:rFonts w:ascii="Avenir Next LT Pro" w:hAnsi="Avenir Next LT Pro" w:cs="Arial"/>
                <w:b/>
                <w:bCs/>
                <w:szCs w:val="20"/>
              </w:rPr>
            </w:pPr>
            <w:r w:rsidRPr="00073293">
              <w:rPr>
                <w:rFonts w:ascii="Avenir Next LT Pro" w:hAnsi="Avenir Next LT Pro" w:cs="Arial"/>
                <w:b/>
                <w:bCs/>
                <w:noProof/>
                <w:szCs w:val="20"/>
              </w:rPr>
              <w:drawing>
                <wp:inline distT="0" distB="0" distL="0" distR="0" wp14:anchorId="2A574CBA" wp14:editId="72274153">
                  <wp:extent cx="270000" cy="270000"/>
                  <wp:effectExtent l="0" t="0" r="0" b="0"/>
                  <wp:docPr id="1873929345" name="Picture 16" descr="Scales of justic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c 16" descr="Scales of justic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F39231"/>
          </w:tcPr>
          <w:p w14:paraId="2951F40E" w14:textId="77777777" w:rsidR="00073293" w:rsidRPr="00073293" w:rsidRDefault="00073293" w:rsidP="00D76CC6">
            <w:pPr>
              <w:jc w:val="center"/>
              <w:rPr>
                <w:rFonts w:ascii="Avenir Next LT Pro" w:hAnsi="Avenir Next LT Pro" w:cs="Arial"/>
                <w:b/>
                <w:bCs/>
                <w:szCs w:val="20"/>
              </w:rPr>
            </w:pPr>
            <w:r w:rsidRPr="00073293">
              <w:rPr>
                <w:rFonts w:ascii="Avenir Next LT Pro" w:hAnsi="Avenir Next LT Pro" w:cs="Arial"/>
                <w:b/>
                <w:bCs/>
                <w:noProof/>
                <w:szCs w:val="20"/>
              </w:rPr>
              <w:drawing>
                <wp:inline distT="0" distB="0" distL="0" distR="0" wp14:anchorId="67021179" wp14:editId="556546C4">
                  <wp:extent cx="270000" cy="270000"/>
                  <wp:effectExtent l="0" t="0" r="0" b="0"/>
                  <wp:docPr id="2025204841" name="Picture 13" descr="Group of me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phic 13" descr="Group of men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F39231"/>
          </w:tcPr>
          <w:p w14:paraId="480C87B7" w14:textId="77777777" w:rsidR="00073293" w:rsidRPr="00073293" w:rsidRDefault="00073293" w:rsidP="00D76CC6">
            <w:pPr>
              <w:jc w:val="center"/>
              <w:rPr>
                <w:rFonts w:ascii="Avenir Next LT Pro" w:hAnsi="Avenir Next LT Pro" w:cs="Arial"/>
                <w:b/>
                <w:bCs/>
                <w:szCs w:val="20"/>
              </w:rPr>
            </w:pPr>
            <w:r w:rsidRPr="00073293">
              <w:rPr>
                <w:rFonts w:ascii="Avenir Next LT Pro" w:hAnsi="Avenir Next LT Pro" w:cs="Arial"/>
                <w:b/>
                <w:bCs/>
                <w:noProof/>
                <w:szCs w:val="20"/>
              </w:rPr>
              <w:drawing>
                <wp:inline distT="0" distB="0" distL="0" distR="0" wp14:anchorId="2958B80D" wp14:editId="4B99A550">
                  <wp:extent cx="270000" cy="270000"/>
                  <wp:effectExtent l="0" t="0" r="0" b="0"/>
                  <wp:docPr id="1181897814" name="Picture 15" descr="Shield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Shield Tick with solid fill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2" w:type="dxa"/>
            <w:shd w:val="clear" w:color="auto" w:fill="F39231"/>
          </w:tcPr>
          <w:p w14:paraId="23BF4E06" w14:textId="77777777" w:rsidR="00073293" w:rsidRPr="00073293" w:rsidRDefault="00073293" w:rsidP="00D76CC6">
            <w:pPr>
              <w:jc w:val="center"/>
              <w:rPr>
                <w:rFonts w:ascii="Avenir Next LT Pro" w:hAnsi="Avenir Next LT Pro" w:cs="Arial"/>
                <w:b/>
                <w:bCs/>
                <w:szCs w:val="20"/>
              </w:rPr>
            </w:pPr>
            <w:r w:rsidRPr="00073293">
              <w:rPr>
                <w:rFonts w:ascii="Avenir Next LT Pro" w:hAnsi="Avenir Next LT Pro" w:cs="Arial"/>
                <w:b/>
                <w:bCs/>
                <w:noProof/>
                <w:szCs w:val="20"/>
              </w:rPr>
              <w:drawing>
                <wp:inline distT="0" distB="0" distL="0" distR="0" wp14:anchorId="6067B8B0" wp14:editId="062534D9">
                  <wp:extent cx="270000" cy="270000"/>
                  <wp:effectExtent l="0" t="0" r="0" b="0"/>
                  <wp:docPr id="754273130" name="Picture 16" descr="Scales of justic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c 16" descr="Scales of justice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3293" w:rsidRPr="00073293" w14:paraId="1A9A8C9E" w14:textId="77777777" w:rsidTr="00073293">
        <w:tc>
          <w:tcPr>
            <w:tcW w:w="3823" w:type="dxa"/>
            <w:shd w:val="clear" w:color="auto" w:fill="312F2D"/>
          </w:tcPr>
          <w:p w14:paraId="7828BD10" w14:textId="77777777" w:rsidR="00073293" w:rsidRPr="00073293" w:rsidRDefault="00073293" w:rsidP="00D76CC6">
            <w:pPr>
              <w:jc w:val="center"/>
              <w:rPr>
                <w:rFonts w:ascii="Avenir Next LT Pro" w:hAnsi="Avenir Next LT Pro" w:cs="Arial"/>
                <w:b/>
                <w:bCs/>
                <w:color w:val="FFFFFF" w:themeColor="background1"/>
                <w:sz w:val="18"/>
              </w:rPr>
            </w:pPr>
            <w:r w:rsidRPr="00073293">
              <w:rPr>
                <w:rFonts w:ascii="Avenir Next LT Pro" w:hAnsi="Avenir Next LT Pro" w:cs="Arial"/>
                <w:b/>
                <w:bCs/>
                <w:color w:val="FFFFFF" w:themeColor="background1"/>
                <w:sz w:val="18"/>
              </w:rPr>
              <w:t>Significant Hazard</w:t>
            </w:r>
          </w:p>
          <w:p w14:paraId="4DEA195B" w14:textId="77777777" w:rsidR="00073293" w:rsidRPr="00073293" w:rsidRDefault="00073293" w:rsidP="00D76CC6">
            <w:pPr>
              <w:jc w:val="center"/>
              <w:rPr>
                <w:rFonts w:ascii="Avenir Next LT Pro" w:hAnsi="Avenir Next LT Pro" w:cs="Arial"/>
                <w:color w:val="FFFFFF" w:themeColor="background1"/>
                <w:sz w:val="18"/>
              </w:rPr>
            </w:pPr>
            <w:r w:rsidRPr="00073293">
              <w:rPr>
                <w:rFonts w:ascii="Avenir Next LT Pro" w:hAnsi="Avenir Next LT Pro" w:cs="Arial"/>
                <w:color w:val="FFFFFF" w:themeColor="background1"/>
                <w:sz w:val="16"/>
                <w:szCs w:val="16"/>
              </w:rPr>
              <w:t>Include Hazards Associated with The Work Here.</w:t>
            </w:r>
          </w:p>
        </w:tc>
        <w:tc>
          <w:tcPr>
            <w:tcW w:w="1417" w:type="dxa"/>
            <w:shd w:val="clear" w:color="auto" w:fill="312F2D"/>
          </w:tcPr>
          <w:p w14:paraId="28DB8C5B" w14:textId="77777777" w:rsidR="00073293" w:rsidRPr="00073293" w:rsidRDefault="00073293" w:rsidP="00D76CC6">
            <w:pPr>
              <w:jc w:val="center"/>
              <w:rPr>
                <w:rFonts w:ascii="Avenir Next LT Pro" w:hAnsi="Avenir Next LT Pro" w:cs="Arial"/>
                <w:b/>
                <w:bCs/>
                <w:color w:val="FFFFFF" w:themeColor="background1"/>
                <w:sz w:val="18"/>
              </w:rPr>
            </w:pPr>
            <w:r w:rsidRPr="00073293">
              <w:rPr>
                <w:rFonts w:ascii="Avenir Next LT Pro" w:hAnsi="Avenir Next LT Pro" w:cs="Arial"/>
                <w:b/>
                <w:bCs/>
                <w:color w:val="FFFFFF" w:themeColor="background1"/>
                <w:sz w:val="18"/>
              </w:rPr>
              <w:t xml:space="preserve">Risk Rating </w:t>
            </w:r>
            <w:r w:rsidRPr="00073293">
              <w:rPr>
                <w:rFonts w:ascii="Avenir Next LT Pro" w:hAnsi="Avenir Next LT Pro" w:cs="Arial"/>
                <w:b/>
                <w:bCs/>
                <w:color w:val="FFFFFF" w:themeColor="background1"/>
                <w:sz w:val="16"/>
                <w:szCs w:val="16"/>
              </w:rPr>
              <w:t>(Before Controls)</w:t>
            </w:r>
          </w:p>
          <w:p w14:paraId="09A43FCD" w14:textId="77777777" w:rsidR="00073293" w:rsidRPr="00073293" w:rsidRDefault="00073293" w:rsidP="00D76CC6">
            <w:pPr>
              <w:jc w:val="center"/>
              <w:rPr>
                <w:rFonts w:ascii="Avenir Next LT Pro" w:hAnsi="Avenir Next LT Pro" w:cs="Arial"/>
                <w:color w:val="FFFFFF" w:themeColor="background1"/>
                <w:sz w:val="16"/>
                <w:szCs w:val="16"/>
              </w:rPr>
            </w:pPr>
            <w:r w:rsidRPr="00073293">
              <w:rPr>
                <w:rFonts w:ascii="Avenir Next LT Pro" w:hAnsi="Avenir Next LT Pro" w:cs="Arial"/>
                <w:color w:val="FFFFFF" w:themeColor="background1"/>
                <w:sz w:val="16"/>
                <w:szCs w:val="16"/>
              </w:rPr>
              <w:t>Severity X Likelihood</w:t>
            </w:r>
          </w:p>
        </w:tc>
        <w:tc>
          <w:tcPr>
            <w:tcW w:w="2835" w:type="dxa"/>
            <w:shd w:val="clear" w:color="auto" w:fill="312F2D"/>
          </w:tcPr>
          <w:p w14:paraId="7D304C8C" w14:textId="77777777" w:rsidR="00073293" w:rsidRPr="00073293" w:rsidRDefault="00073293" w:rsidP="00D76CC6">
            <w:pPr>
              <w:jc w:val="center"/>
              <w:rPr>
                <w:rFonts w:ascii="Avenir Next LT Pro" w:hAnsi="Avenir Next LT Pro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73293">
              <w:rPr>
                <w:rFonts w:ascii="Avenir Next LT Pro" w:hAnsi="Avenir Next LT Pro" w:cs="Arial"/>
                <w:b/>
                <w:bCs/>
                <w:color w:val="FFFFFF" w:themeColor="background1"/>
                <w:sz w:val="18"/>
              </w:rPr>
              <w:t>Who May Be Harmed &amp; How?</w:t>
            </w:r>
          </w:p>
          <w:p w14:paraId="40F59617" w14:textId="77777777" w:rsidR="00073293" w:rsidRPr="00073293" w:rsidRDefault="00073293" w:rsidP="00D76CC6">
            <w:pPr>
              <w:jc w:val="center"/>
              <w:rPr>
                <w:rFonts w:ascii="Avenir Next LT Pro" w:hAnsi="Avenir Next LT Pro" w:cs="Arial"/>
                <w:color w:val="FFFFFF" w:themeColor="background1"/>
                <w:sz w:val="16"/>
                <w:szCs w:val="16"/>
              </w:rPr>
            </w:pPr>
            <w:r w:rsidRPr="00073293">
              <w:rPr>
                <w:rFonts w:ascii="Avenir Next LT Pro" w:hAnsi="Avenir Next LT Pro" w:cs="Arial"/>
                <w:color w:val="FFFFFF" w:themeColor="background1"/>
                <w:sz w:val="16"/>
                <w:szCs w:val="16"/>
              </w:rPr>
              <w:t xml:space="preserve">List Here Employees, Workers and Others who May Be Harmed by The Activity, Including </w:t>
            </w:r>
            <w:proofErr w:type="gramStart"/>
            <w:r w:rsidRPr="00073293">
              <w:rPr>
                <w:rFonts w:ascii="Avenir Next LT Pro" w:hAnsi="Avenir Next LT Pro" w:cs="Arial"/>
                <w:color w:val="FFFFFF" w:themeColor="background1"/>
                <w:sz w:val="16"/>
                <w:szCs w:val="16"/>
              </w:rPr>
              <w:t>The</w:t>
            </w:r>
            <w:proofErr w:type="gramEnd"/>
            <w:r w:rsidRPr="00073293">
              <w:rPr>
                <w:rFonts w:ascii="Avenir Next LT Pro" w:hAnsi="Avenir Next LT Pro" w:cs="Arial"/>
                <w:color w:val="FFFFFF" w:themeColor="background1"/>
                <w:sz w:val="16"/>
                <w:szCs w:val="16"/>
              </w:rPr>
              <w:t xml:space="preserve"> Method of Harm.</w:t>
            </w:r>
          </w:p>
        </w:tc>
        <w:tc>
          <w:tcPr>
            <w:tcW w:w="5670" w:type="dxa"/>
            <w:shd w:val="clear" w:color="auto" w:fill="312F2D"/>
          </w:tcPr>
          <w:p w14:paraId="288BB451" w14:textId="77777777" w:rsidR="00073293" w:rsidRPr="00073293" w:rsidRDefault="00073293" w:rsidP="00D76CC6">
            <w:pPr>
              <w:jc w:val="center"/>
              <w:rPr>
                <w:rFonts w:ascii="Avenir Next LT Pro" w:hAnsi="Avenir Next LT Pro" w:cs="Arial"/>
                <w:b/>
                <w:bCs/>
                <w:color w:val="FFFFFF" w:themeColor="background1"/>
                <w:sz w:val="18"/>
              </w:rPr>
            </w:pPr>
            <w:r w:rsidRPr="00073293">
              <w:rPr>
                <w:rFonts w:ascii="Avenir Next LT Pro" w:hAnsi="Avenir Next LT Pro" w:cs="Arial"/>
                <w:b/>
                <w:bCs/>
                <w:color w:val="FFFFFF" w:themeColor="background1"/>
                <w:sz w:val="18"/>
              </w:rPr>
              <w:t>How Is the Risk Presently Controlled?</w:t>
            </w:r>
          </w:p>
          <w:p w14:paraId="1291579A" w14:textId="77777777" w:rsidR="00073293" w:rsidRPr="00073293" w:rsidRDefault="00073293" w:rsidP="00D76CC6">
            <w:pPr>
              <w:jc w:val="center"/>
              <w:rPr>
                <w:rFonts w:ascii="Avenir Next LT Pro" w:hAnsi="Avenir Next LT Pro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73293">
              <w:rPr>
                <w:rFonts w:ascii="Avenir Next LT Pro" w:hAnsi="Avenir Next LT Pro" w:cs="Arial"/>
                <w:color w:val="FFFFFF" w:themeColor="background1"/>
                <w:sz w:val="16"/>
                <w:szCs w:val="16"/>
              </w:rPr>
              <w:t xml:space="preserve">Detail Here Your Present Control Measures, If Further Action Is Required, Include This at The End </w:t>
            </w:r>
            <w:proofErr w:type="gramStart"/>
            <w:r w:rsidRPr="00073293">
              <w:rPr>
                <w:rFonts w:ascii="Avenir Next LT Pro" w:hAnsi="Avenir Next LT Pro" w:cs="Arial"/>
                <w:color w:val="FFFFFF" w:themeColor="background1"/>
                <w:sz w:val="16"/>
                <w:szCs w:val="16"/>
              </w:rPr>
              <w:t>Of</w:t>
            </w:r>
            <w:proofErr w:type="gramEnd"/>
            <w:r w:rsidRPr="00073293">
              <w:rPr>
                <w:rFonts w:ascii="Avenir Next LT Pro" w:hAnsi="Avenir Next LT Pro" w:cs="Arial"/>
                <w:color w:val="FFFFFF" w:themeColor="background1"/>
                <w:sz w:val="16"/>
                <w:szCs w:val="16"/>
              </w:rPr>
              <w:t xml:space="preserve"> The Document.</w:t>
            </w:r>
          </w:p>
        </w:tc>
        <w:tc>
          <w:tcPr>
            <w:tcW w:w="1412" w:type="dxa"/>
            <w:shd w:val="clear" w:color="auto" w:fill="312F2D"/>
          </w:tcPr>
          <w:p w14:paraId="6CDA700E" w14:textId="77777777" w:rsidR="00073293" w:rsidRPr="00073293" w:rsidRDefault="00073293" w:rsidP="00D76CC6">
            <w:pPr>
              <w:jc w:val="center"/>
              <w:rPr>
                <w:rFonts w:ascii="Avenir Next LT Pro" w:hAnsi="Avenir Next LT Pro" w:cs="Arial"/>
                <w:b/>
                <w:bCs/>
                <w:color w:val="FFFFFF" w:themeColor="background1"/>
                <w:sz w:val="18"/>
              </w:rPr>
            </w:pPr>
            <w:r w:rsidRPr="00073293">
              <w:rPr>
                <w:rFonts w:ascii="Avenir Next LT Pro" w:hAnsi="Avenir Next LT Pro" w:cs="Arial"/>
                <w:b/>
                <w:bCs/>
                <w:color w:val="FFFFFF" w:themeColor="background1"/>
                <w:sz w:val="18"/>
              </w:rPr>
              <w:t>Risk Rating</w:t>
            </w:r>
          </w:p>
          <w:p w14:paraId="1309C35F" w14:textId="77777777" w:rsidR="00073293" w:rsidRPr="00073293" w:rsidRDefault="00073293" w:rsidP="00D76CC6">
            <w:pPr>
              <w:jc w:val="center"/>
              <w:rPr>
                <w:rFonts w:ascii="Avenir Next LT Pro" w:hAnsi="Avenir Next LT Pro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073293">
              <w:rPr>
                <w:rFonts w:ascii="Avenir Next LT Pro" w:hAnsi="Avenir Next LT Pro" w:cs="Arial"/>
                <w:b/>
                <w:bCs/>
                <w:color w:val="FFFFFF" w:themeColor="background1"/>
                <w:sz w:val="16"/>
                <w:szCs w:val="16"/>
              </w:rPr>
              <w:t>(After Controls)</w:t>
            </w:r>
          </w:p>
          <w:p w14:paraId="7898D7C5" w14:textId="77777777" w:rsidR="00073293" w:rsidRPr="00073293" w:rsidRDefault="00073293" w:rsidP="00D76CC6">
            <w:pPr>
              <w:jc w:val="center"/>
              <w:rPr>
                <w:rFonts w:ascii="Avenir Next LT Pro" w:hAnsi="Avenir Next LT Pro" w:cs="Arial"/>
                <w:color w:val="FFFFFF" w:themeColor="background1"/>
                <w:sz w:val="16"/>
                <w:szCs w:val="16"/>
              </w:rPr>
            </w:pPr>
            <w:r w:rsidRPr="00073293">
              <w:rPr>
                <w:rFonts w:ascii="Avenir Next LT Pro" w:hAnsi="Avenir Next LT Pro" w:cs="Arial"/>
                <w:color w:val="FFFFFF" w:themeColor="background1"/>
                <w:sz w:val="16"/>
                <w:szCs w:val="16"/>
              </w:rPr>
              <w:t>Severity X Likelihood</w:t>
            </w:r>
          </w:p>
        </w:tc>
      </w:tr>
      <w:tr w:rsidR="00073293" w:rsidRPr="00073293" w14:paraId="1FB4F374" w14:textId="77777777" w:rsidTr="00D76CC6">
        <w:trPr>
          <w:trHeight w:val="1134"/>
        </w:trPr>
        <w:tc>
          <w:tcPr>
            <w:tcW w:w="3823" w:type="dxa"/>
          </w:tcPr>
          <w:p w14:paraId="36113A2D" w14:textId="77777777" w:rsidR="00073293" w:rsidRPr="00073293" w:rsidRDefault="00073293" w:rsidP="00D76CC6">
            <w:pPr>
              <w:rPr>
                <w:rFonts w:ascii="Avenir Next LT Pro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hAnsi="Avenir Next LT Pro" w:cs="Arial"/>
                <w:b/>
                <w:bCs/>
                <w:color w:val="000000" w:themeColor="text1"/>
                <w:szCs w:val="20"/>
              </w:rPr>
              <w:t>Fireplaces and woodburning stoves.</w:t>
            </w:r>
          </w:p>
          <w:p w14:paraId="4DF1B3B4" w14:textId="77777777" w:rsidR="00073293" w:rsidRPr="00073293" w:rsidRDefault="00073293" w:rsidP="00D76CC6">
            <w:pPr>
              <w:rPr>
                <w:rFonts w:ascii="Avenir Next LT Pro" w:hAnsi="Avenir Next LT Pro" w:cs="Arial"/>
                <w:color w:val="000000" w:themeColor="text1"/>
                <w:szCs w:val="20"/>
              </w:rPr>
            </w:pPr>
          </w:p>
          <w:p w14:paraId="4C87D4AF" w14:textId="77777777" w:rsidR="00073293" w:rsidRPr="00073293" w:rsidRDefault="00073293" w:rsidP="00D76CC6">
            <w:pPr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t>Blocked chimneys and flues can cause a rapid build-up of dangerous carbon monoxide levels.</w:t>
            </w:r>
          </w:p>
        </w:tc>
        <w:tc>
          <w:tcPr>
            <w:tcW w:w="1417" w:type="dxa"/>
          </w:tcPr>
          <w:p w14:paraId="11F724AE" w14:textId="77777777" w:rsidR="00073293" w:rsidRPr="00073293" w:rsidRDefault="00073293" w:rsidP="00D76CC6">
            <w:pPr>
              <w:jc w:val="center"/>
              <w:rPr>
                <w:rFonts w:ascii="Avenir Next LT Pro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hAnsi="Avenir Next LT Pro" w:cs="Arial"/>
                <w:color w:val="000000" w:themeColor="text1"/>
                <w:szCs w:val="20"/>
              </w:rPr>
              <w:t>15</w:t>
            </w:r>
          </w:p>
        </w:tc>
        <w:tc>
          <w:tcPr>
            <w:tcW w:w="2835" w:type="dxa"/>
          </w:tcPr>
          <w:p w14:paraId="5146D84A" w14:textId="77777777" w:rsidR="00073293" w:rsidRPr="00073293" w:rsidRDefault="00073293" w:rsidP="00D76CC6">
            <w:pPr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</w:p>
          <w:p w14:paraId="25E467C0" w14:textId="77777777" w:rsidR="00073293" w:rsidRPr="00073293" w:rsidRDefault="00073293" w:rsidP="00D76CC6">
            <w:pPr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t>All Staff, Residents, service users, Visitors, Contractors, Operators, Student/Pupils.</w:t>
            </w:r>
          </w:p>
          <w:p w14:paraId="466CF48F" w14:textId="77777777" w:rsidR="00073293" w:rsidRPr="00073293" w:rsidRDefault="00073293" w:rsidP="00D76CC6">
            <w:pPr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</w:p>
          <w:p w14:paraId="5CEEFA8C" w14:textId="77777777" w:rsidR="00073293" w:rsidRPr="00073293" w:rsidRDefault="00073293" w:rsidP="00D76CC6">
            <w:pPr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t>Inhalation of carbon monoxide gas</w:t>
            </w:r>
          </w:p>
        </w:tc>
        <w:tc>
          <w:tcPr>
            <w:tcW w:w="5670" w:type="dxa"/>
          </w:tcPr>
          <w:p w14:paraId="570EBC94" w14:textId="77777777" w:rsidR="00073293" w:rsidRPr="00073293" w:rsidRDefault="00073293" w:rsidP="00D76CC6">
            <w:pPr>
              <w:shd w:val="clear" w:color="auto" w:fill="FFFFFF" w:themeFill="background1"/>
              <w:spacing w:line="360" w:lineRule="auto"/>
              <w:jc w:val="left"/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t>Carbon monoxide gas (CO) detector fitted</w:t>
            </w:r>
          </w:p>
          <w:p w14:paraId="6B654CEF" w14:textId="77777777" w:rsidR="00073293" w:rsidRPr="00073293" w:rsidRDefault="00073293" w:rsidP="00D76CC6">
            <w:pPr>
              <w:shd w:val="clear" w:color="auto" w:fill="FFFFFF" w:themeFill="background1"/>
              <w:spacing w:line="360" w:lineRule="auto"/>
              <w:jc w:val="left"/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t>Regular sweeping of chimneys</w:t>
            </w:r>
          </w:p>
          <w:p w14:paraId="28455E7E" w14:textId="77777777" w:rsidR="00073293" w:rsidRPr="00073293" w:rsidRDefault="00073293" w:rsidP="00073293">
            <w:pPr>
              <w:pStyle w:val="ListParagraph"/>
              <w:numPr>
                <w:ilvl w:val="0"/>
                <w:numId w:val="4"/>
              </w:numPr>
              <w:shd w:val="clear" w:color="auto" w:fill="FFFFFF" w:themeFill="background1"/>
              <w:spacing w:before="30" w:line="360" w:lineRule="auto"/>
              <w:jc w:val="left"/>
              <w:rPr>
                <w:rFonts w:ascii="Avenir Next LT Pro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t>Regular cleaning of chimneys and flues by competent contractor</w:t>
            </w:r>
          </w:p>
        </w:tc>
        <w:tc>
          <w:tcPr>
            <w:tcW w:w="1412" w:type="dxa"/>
          </w:tcPr>
          <w:p w14:paraId="0846D062" w14:textId="77777777" w:rsidR="00073293" w:rsidRPr="00073293" w:rsidRDefault="00073293" w:rsidP="00D76CC6">
            <w:pPr>
              <w:jc w:val="center"/>
              <w:rPr>
                <w:rFonts w:ascii="Avenir Next LT Pro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hAnsi="Avenir Next LT Pro" w:cs="Arial"/>
                <w:color w:val="000000" w:themeColor="text1"/>
                <w:szCs w:val="20"/>
              </w:rPr>
              <w:t>5</w:t>
            </w:r>
          </w:p>
        </w:tc>
      </w:tr>
      <w:tr w:rsidR="00073293" w:rsidRPr="00073293" w14:paraId="6B609845" w14:textId="77777777" w:rsidTr="00D76CC6">
        <w:trPr>
          <w:trHeight w:val="1134"/>
        </w:trPr>
        <w:tc>
          <w:tcPr>
            <w:tcW w:w="3823" w:type="dxa"/>
          </w:tcPr>
          <w:p w14:paraId="7BEC774A" w14:textId="77777777" w:rsidR="00073293" w:rsidRPr="00073293" w:rsidRDefault="00073293" w:rsidP="00D76CC6">
            <w:pPr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b/>
                <w:bCs/>
                <w:color w:val="000000" w:themeColor="text1"/>
                <w:szCs w:val="20"/>
              </w:rPr>
              <w:t>Gas appliances (boilers, heaters, oil burning heaters)</w:t>
            </w:r>
          </w:p>
          <w:p w14:paraId="39A93D08" w14:textId="77777777" w:rsidR="00073293" w:rsidRPr="00073293" w:rsidRDefault="00073293" w:rsidP="00D76CC6">
            <w:pPr>
              <w:rPr>
                <w:rFonts w:ascii="Avenir Next LT Pro" w:eastAsia="Arial" w:hAnsi="Avenir Next LT Pro" w:cs="Arial"/>
                <w:b/>
                <w:bCs/>
                <w:color w:val="000000" w:themeColor="text1"/>
                <w:szCs w:val="20"/>
              </w:rPr>
            </w:pPr>
          </w:p>
          <w:p w14:paraId="2C972C28" w14:textId="77777777" w:rsidR="00073293" w:rsidRPr="00073293" w:rsidRDefault="00073293" w:rsidP="00D76CC6">
            <w:pPr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t>Faulty gas boilers, oil burners and Heaters</w:t>
            </w:r>
          </w:p>
        </w:tc>
        <w:tc>
          <w:tcPr>
            <w:tcW w:w="1417" w:type="dxa"/>
          </w:tcPr>
          <w:p w14:paraId="3E85C29D" w14:textId="77777777" w:rsidR="00073293" w:rsidRPr="00073293" w:rsidRDefault="00073293" w:rsidP="00D76CC6">
            <w:pPr>
              <w:jc w:val="center"/>
              <w:rPr>
                <w:rFonts w:ascii="Avenir Next LT Pro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hAnsi="Avenir Next LT Pro" w:cs="Arial"/>
                <w:color w:val="000000" w:themeColor="text1"/>
                <w:szCs w:val="20"/>
              </w:rPr>
              <w:t>15</w:t>
            </w:r>
          </w:p>
        </w:tc>
        <w:tc>
          <w:tcPr>
            <w:tcW w:w="2835" w:type="dxa"/>
          </w:tcPr>
          <w:p w14:paraId="2C87D0D6" w14:textId="77777777" w:rsidR="00073293" w:rsidRPr="00073293" w:rsidRDefault="00073293" w:rsidP="00D76CC6">
            <w:pPr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</w:p>
          <w:p w14:paraId="71636660" w14:textId="77777777" w:rsidR="00073293" w:rsidRPr="00073293" w:rsidRDefault="00073293" w:rsidP="00D76CC6">
            <w:pPr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t>All Staff, Residents, service users, Visitors, Contractors, Operators, Student/Pupils.</w:t>
            </w:r>
          </w:p>
          <w:p w14:paraId="0D5B5967" w14:textId="77777777" w:rsidR="00073293" w:rsidRPr="00073293" w:rsidRDefault="00073293" w:rsidP="00D76CC6">
            <w:pPr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</w:p>
          <w:p w14:paraId="048186E2" w14:textId="77777777" w:rsidR="00073293" w:rsidRPr="00073293" w:rsidRDefault="00073293" w:rsidP="00D76CC6">
            <w:pPr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t>Risk of exposure to toxic levels of carbon monoxide causing symptoms such as headaches, dizziness, confusion, and loss of consciousness.</w:t>
            </w:r>
          </w:p>
          <w:p w14:paraId="782043FF" w14:textId="77777777" w:rsidR="00073293" w:rsidRPr="00073293" w:rsidRDefault="00073293" w:rsidP="00D76CC6">
            <w:pPr>
              <w:rPr>
                <w:rFonts w:ascii="Avenir Next LT Pro" w:hAnsi="Avenir Next LT Pro" w:cs="Arial"/>
                <w:color w:val="000000" w:themeColor="text1"/>
                <w:szCs w:val="20"/>
              </w:rPr>
            </w:pPr>
          </w:p>
        </w:tc>
        <w:tc>
          <w:tcPr>
            <w:tcW w:w="5670" w:type="dxa"/>
          </w:tcPr>
          <w:p w14:paraId="08DD7AD0" w14:textId="77777777" w:rsidR="00073293" w:rsidRPr="00073293" w:rsidRDefault="00073293" w:rsidP="00D76CC6">
            <w:pPr>
              <w:shd w:val="clear" w:color="auto" w:fill="FFFFFF" w:themeFill="background1"/>
              <w:spacing w:line="360" w:lineRule="auto"/>
              <w:jc w:val="left"/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t>Both natural and local exhaust ventilation provided</w:t>
            </w:r>
          </w:p>
          <w:p w14:paraId="33BD23B4" w14:textId="77777777" w:rsidR="00073293" w:rsidRPr="00073293" w:rsidRDefault="00073293" w:rsidP="00D76CC6">
            <w:pPr>
              <w:shd w:val="clear" w:color="auto" w:fill="FFFFFF" w:themeFill="background1"/>
              <w:spacing w:line="360" w:lineRule="auto"/>
              <w:jc w:val="left"/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t>Carbon monoxide gas (CO) detector fitted</w:t>
            </w:r>
          </w:p>
          <w:p w14:paraId="7A0F7552" w14:textId="77777777" w:rsidR="00073293" w:rsidRPr="00073293" w:rsidRDefault="00073293" w:rsidP="00D76CC6">
            <w:pPr>
              <w:shd w:val="clear" w:color="auto" w:fill="FFFFFF" w:themeFill="background1"/>
              <w:spacing w:line="360" w:lineRule="auto"/>
              <w:jc w:val="left"/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t>Controlled entry to authorised persons only</w:t>
            </w:r>
          </w:p>
          <w:p w14:paraId="3E14CF30" w14:textId="77777777" w:rsidR="00073293" w:rsidRPr="00073293" w:rsidRDefault="00073293" w:rsidP="00D76CC6">
            <w:pPr>
              <w:shd w:val="clear" w:color="auto" w:fill="FFFFFF" w:themeFill="background1"/>
              <w:spacing w:line="360" w:lineRule="auto"/>
              <w:jc w:val="left"/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t>Emergency gas supply shut off fitted</w:t>
            </w:r>
          </w:p>
          <w:p w14:paraId="3F5D3CC7" w14:textId="77777777" w:rsidR="00073293" w:rsidRPr="00073293" w:rsidRDefault="00073293" w:rsidP="00D76CC6">
            <w:pPr>
              <w:shd w:val="clear" w:color="auto" w:fill="FFFFFF" w:themeFill="background1"/>
              <w:spacing w:line="360" w:lineRule="auto"/>
              <w:jc w:val="left"/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t>Emergency plan/procedures in place</w:t>
            </w:r>
          </w:p>
          <w:p w14:paraId="76F17E0C" w14:textId="77777777" w:rsidR="00073293" w:rsidRPr="00073293" w:rsidRDefault="00073293" w:rsidP="00D76CC6">
            <w:pPr>
              <w:pStyle w:val="ListParagraph"/>
              <w:numPr>
                <w:ilvl w:val="0"/>
                <w:numId w:val="2"/>
              </w:numPr>
              <w:shd w:val="clear" w:color="auto" w:fill="FFFFFF" w:themeFill="background1"/>
              <w:spacing w:before="30" w:line="360" w:lineRule="auto"/>
              <w:jc w:val="left"/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t>An emergency plan should outline the steps to be taken in the event of a carbon monoxide leak.</w:t>
            </w:r>
          </w:p>
          <w:p w14:paraId="297D97CF" w14:textId="77777777" w:rsidR="00073293" w:rsidRPr="00073293" w:rsidRDefault="00073293" w:rsidP="00D76CC6">
            <w:pPr>
              <w:shd w:val="clear" w:color="auto" w:fill="FFFFFF" w:themeFill="background1"/>
              <w:spacing w:line="360" w:lineRule="auto"/>
              <w:jc w:val="left"/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t>Gas appliances maintained and inspected</w:t>
            </w:r>
          </w:p>
          <w:p w14:paraId="5235A701" w14:textId="77777777" w:rsidR="00073293" w:rsidRPr="00073293" w:rsidRDefault="00073293" w:rsidP="00D76CC6">
            <w:pPr>
              <w:shd w:val="clear" w:color="auto" w:fill="FFFFFF" w:themeFill="background1"/>
              <w:spacing w:line="360" w:lineRule="auto"/>
              <w:jc w:val="left"/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t>Local exhaust ventilation tested/examined</w:t>
            </w:r>
          </w:p>
          <w:p w14:paraId="6F54C427" w14:textId="77777777" w:rsidR="00073293" w:rsidRPr="00073293" w:rsidRDefault="00073293" w:rsidP="00D76CC6">
            <w:pPr>
              <w:shd w:val="clear" w:color="auto" w:fill="FFFFFF" w:themeFill="background1"/>
              <w:spacing w:line="360" w:lineRule="auto"/>
              <w:jc w:val="left"/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t>Only competent persons can carry out the task</w:t>
            </w:r>
          </w:p>
          <w:p w14:paraId="21F5F080" w14:textId="77777777" w:rsidR="00073293" w:rsidRPr="00073293" w:rsidRDefault="00073293" w:rsidP="00D76CC6">
            <w:pPr>
              <w:shd w:val="clear" w:color="auto" w:fill="FFFFFF" w:themeFill="background1"/>
              <w:spacing w:line="360" w:lineRule="auto"/>
              <w:jc w:val="left"/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lastRenderedPageBreak/>
              <w:t>Only Gas Safe engineers used to install, repair and maintain gas appliances/equipment</w:t>
            </w:r>
          </w:p>
          <w:p w14:paraId="73181A5D" w14:textId="77777777" w:rsidR="00073293" w:rsidRPr="00073293" w:rsidRDefault="00073293" w:rsidP="00D76CC6">
            <w:pPr>
              <w:shd w:val="clear" w:color="auto" w:fill="FFFFFF" w:themeFill="background1"/>
              <w:spacing w:line="360" w:lineRule="auto"/>
              <w:jc w:val="left"/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t>Only OFTEC registered engineers to repair and maintain oil burning appliances/equipment</w:t>
            </w:r>
          </w:p>
          <w:p w14:paraId="7EB86701" w14:textId="77777777" w:rsidR="00073293" w:rsidRPr="00073293" w:rsidRDefault="00073293" w:rsidP="00D76CC6">
            <w:pPr>
              <w:shd w:val="clear" w:color="auto" w:fill="FFFFFF" w:themeFill="background1"/>
              <w:spacing w:line="360" w:lineRule="auto"/>
              <w:jc w:val="left"/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t>Routine maintenance undertaken in accordance with manufacturer's requirements</w:t>
            </w:r>
          </w:p>
          <w:p w14:paraId="03549012" w14:textId="77777777" w:rsidR="00073293" w:rsidRPr="00073293" w:rsidRDefault="00073293" w:rsidP="00D76CC6">
            <w:pPr>
              <w:shd w:val="clear" w:color="auto" w:fill="FFFFFF" w:themeFill="background1"/>
              <w:spacing w:line="360" w:lineRule="auto"/>
              <w:jc w:val="left"/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t>Staff trained in intervention techniques</w:t>
            </w:r>
          </w:p>
          <w:p w14:paraId="5E27BC02" w14:textId="77777777" w:rsidR="00073293" w:rsidRPr="00073293" w:rsidRDefault="00073293" w:rsidP="00073293">
            <w:pPr>
              <w:pStyle w:val="ListParagraph"/>
              <w:numPr>
                <w:ilvl w:val="0"/>
                <w:numId w:val="3"/>
              </w:numPr>
              <w:shd w:val="clear" w:color="auto" w:fill="FFFFFF" w:themeFill="background1"/>
              <w:spacing w:before="30" w:line="360" w:lineRule="auto"/>
              <w:jc w:val="left"/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t>Evacuation of those at risk, isolation of appliance, contacting emergency services.</w:t>
            </w:r>
          </w:p>
        </w:tc>
        <w:tc>
          <w:tcPr>
            <w:tcW w:w="1412" w:type="dxa"/>
          </w:tcPr>
          <w:p w14:paraId="35647EC8" w14:textId="77777777" w:rsidR="00073293" w:rsidRPr="00073293" w:rsidRDefault="00073293" w:rsidP="00D76CC6">
            <w:pPr>
              <w:jc w:val="center"/>
              <w:rPr>
                <w:rFonts w:ascii="Avenir Next LT Pro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hAnsi="Avenir Next LT Pro" w:cs="Arial"/>
                <w:color w:val="000000" w:themeColor="text1"/>
                <w:szCs w:val="20"/>
              </w:rPr>
              <w:lastRenderedPageBreak/>
              <w:t>5</w:t>
            </w:r>
          </w:p>
        </w:tc>
      </w:tr>
      <w:tr w:rsidR="00073293" w:rsidRPr="00073293" w14:paraId="609E8A81" w14:textId="77777777" w:rsidTr="00D76CC6">
        <w:trPr>
          <w:trHeight w:val="1134"/>
        </w:trPr>
        <w:tc>
          <w:tcPr>
            <w:tcW w:w="3823" w:type="dxa"/>
          </w:tcPr>
          <w:p w14:paraId="73BE7232" w14:textId="77777777" w:rsidR="00073293" w:rsidRPr="00073293" w:rsidRDefault="00073293" w:rsidP="00D76CC6">
            <w:pPr>
              <w:rPr>
                <w:rFonts w:ascii="Avenir Next LT Pro" w:hAnsi="Avenir Next LT Pro" w:cs="Arial"/>
                <w:b/>
                <w:bCs/>
                <w:color w:val="000000" w:themeColor="text1"/>
                <w:szCs w:val="20"/>
              </w:rPr>
            </w:pPr>
            <w:r w:rsidRPr="00073293">
              <w:rPr>
                <w:rFonts w:ascii="Avenir Next LT Pro" w:hAnsi="Avenir Next LT Pro" w:cs="Arial"/>
                <w:b/>
                <w:bCs/>
                <w:color w:val="000000" w:themeColor="text1"/>
                <w:szCs w:val="20"/>
              </w:rPr>
              <w:t>Portable Generators</w:t>
            </w:r>
          </w:p>
          <w:p w14:paraId="6C2FCDFD" w14:textId="77777777" w:rsidR="00073293" w:rsidRPr="00073293" w:rsidRDefault="00073293" w:rsidP="00D76CC6">
            <w:pPr>
              <w:rPr>
                <w:rFonts w:ascii="Avenir Next LT Pro" w:hAnsi="Avenir Next LT Pro" w:cs="Arial"/>
                <w:color w:val="000000" w:themeColor="text1"/>
                <w:szCs w:val="20"/>
              </w:rPr>
            </w:pPr>
          </w:p>
          <w:p w14:paraId="00FE5D6C" w14:textId="77777777" w:rsidR="00073293" w:rsidRPr="00073293" w:rsidRDefault="00073293" w:rsidP="00D76CC6">
            <w:pPr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t>When used indoors generators can emit dangerous levels of carbon monoxide. Only generators specifically designed for indoor use should be used in line with manufacturers guidance</w:t>
            </w:r>
          </w:p>
        </w:tc>
        <w:tc>
          <w:tcPr>
            <w:tcW w:w="1417" w:type="dxa"/>
          </w:tcPr>
          <w:p w14:paraId="3952AB1D" w14:textId="77777777" w:rsidR="00073293" w:rsidRPr="00073293" w:rsidRDefault="00073293" w:rsidP="00D76CC6">
            <w:pPr>
              <w:jc w:val="center"/>
              <w:rPr>
                <w:rFonts w:ascii="Avenir Next LT Pro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hAnsi="Avenir Next LT Pro" w:cs="Arial"/>
                <w:color w:val="000000" w:themeColor="text1"/>
                <w:szCs w:val="20"/>
              </w:rPr>
              <w:t>15</w:t>
            </w:r>
          </w:p>
        </w:tc>
        <w:tc>
          <w:tcPr>
            <w:tcW w:w="2835" w:type="dxa"/>
          </w:tcPr>
          <w:p w14:paraId="337B37D3" w14:textId="77777777" w:rsidR="00073293" w:rsidRPr="00073293" w:rsidRDefault="00073293" w:rsidP="00D76CC6">
            <w:pPr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t>All Staff, Residents, service users, Visitors, Contractors, Operators, Student/Pupils.</w:t>
            </w:r>
          </w:p>
          <w:p w14:paraId="1919791D" w14:textId="77777777" w:rsidR="00073293" w:rsidRPr="00073293" w:rsidRDefault="00073293" w:rsidP="00D76CC6">
            <w:pPr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</w:p>
          <w:p w14:paraId="014810C0" w14:textId="77777777" w:rsidR="00073293" w:rsidRPr="00073293" w:rsidRDefault="00073293" w:rsidP="00D76CC6">
            <w:pPr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t>Inhalation of carbon monoxide gas</w:t>
            </w:r>
          </w:p>
        </w:tc>
        <w:tc>
          <w:tcPr>
            <w:tcW w:w="5670" w:type="dxa"/>
          </w:tcPr>
          <w:p w14:paraId="44B7469A" w14:textId="77777777" w:rsidR="00073293" w:rsidRPr="00073293" w:rsidRDefault="00073293" w:rsidP="00D76CC6">
            <w:pPr>
              <w:shd w:val="clear" w:color="auto" w:fill="FFFFFF" w:themeFill="background1"/>
              <w:spacing w:line="360" w:lineRule="auto"/>
              <w:jc w:val="left"/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t>Both natural and local exhaust ventilation provided</w:t>
            </w:r>
          </w:p>
          <w:p w14:paraId="461C6C45" w14:textId="77777777" w:rsidR="00073293" w:rsidRPr="00073293" w:rsidRDefault="00073293" w:rsidP="00D76CC6">
            <w:pPr>
              <w:shd w:val="clear" w:color="auto" w:fill="FFFFFF" w:themeFill="background1"/>
              <w:spacing w:line="360" w:lineRule="auto"/>
              <w:jc w:val="left"/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t>Carbon monoxide gas (CO) detector fitted</w:t>
            </w:r>
          </w:p>
          <w:p w14:paraId="4B726EB4" w14:textId="77777777" w:rsidR="00073293" w:rsidRPr="00073293" w:rsidRDefault="00073293" w:rsidP="00D76CC6">
            <w:pPr>
              <w:shd w:val="clear" w:color="auto" w:fill="FFFFFF" w:themeFill="background1"/>
              <w:spacing w:line="360" w:lineRule="auto"/>
              <w:jc w:val="left"/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t>Gas appliances maintained and inspected</w:t>
            </w:r>
          </w:p>
          <w:p w14:paraId="000DCEDA" w14:textId="77777777" w:rsidR="00073293" w:rsidRPr="00073293" w:rsidRDefault="00073293" w:rsidP="00D76CC6">
            <w:pPr>
              <w:shd w:val="clear" w:color="auto" w:fill="FFFFFF" w:themeFill="background1"/>
              <w:spacing w:line="360" w:lineRule="auto"/>
              <w:jc w:val="left"/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t>Lone working is avoided/kept to a minimum</w:t>
            </w:r>
          </w:p>
          <w:p w14:paraId="2CC54468" w14:textId="77777777" w:rsidR="00073293" w:rsidRPr="00073293" w:rsidRDefault="00073293" w:rsidP="00D76CC6">
            <w:pPr>
              <w:shd w:val="clear" w:color="auto" w:fill="FFFFFF" w:themeFill="background1"/>
              <w:spacing w:line="360" w:lineRule="auto"/>
              <w:jc w:val="left"/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t>Method statements (RAMS) read and understood</w:t>
            </w:r>
          </w:p>
          <w:p w14:paraId="26DE2100" w14:textId="77777777" w:rsidR="00073293" w:rsidRPr="00073293" w:rsidRDefault="00073293" w:rsidP="00D76CC6">
            <w:pPr>
              <w:shd w:val="clear" w:color="auto" w:fill="FFFFFF" w:themeFill="background1"/>
              <w:spacing w:line="360" w:lineRule="auto"/>
              <w:jc w:val="left"/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t>Only Gas Safe engineers used to install, repair and maintain gas appliances/equipment</w:t>
            </w:r>
          </w:p>
          <w:p w14:paraId="32A4CE99" w14:textId="77777777" w:rsidR="00073293" w:rsidRPr="00073293" w:rsidRDefault="00073293" w:rsidP="00D76CC6">
            <w:pPr>
              <w:shd w:val="clear" w:color="auto" w:fill="FFFFFF" w:themeFill="background1"/>
              <w:spacing w:line="360" w:lineRule="auto"/>
              <w:jc w:val="left"/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t>Staff trained in intervention techniques</w:t>
            </w:r>
          </w:p>
          <w:p w14:paraId="77969600" w14:textId="77777777" w:rsidR="00073293" w:rsidRPr="00073293" w:rsidRDefault="00073293" w:rsidP="00D76CC6">
            <w:pPr>
              <w:shd w:val="clear" w:color="auto" w:fill="FFFFFF" w:themeFill="background1"/>
              <w:spacing w:before="30" w:line="360" w:lineRule="auto"/>
              <w:jc w:val="left"/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t>Evacuation of those at risk, isolation of appliance, contacting emergency services</w:t>
            </w:r>
          </w:p>
          <w:p w14:paraId="670576B5" w14:textId="77777777" w:rsidR="00073293" w:rsidRPr="00073293" w:rsidRDefault="00073293" w:rsidP="00D76CC6">
            <w:pPr>
              <w:shd w:val="clear" w:color="auto" w:fill="FFFFFF" w:themeFill="background1"/>
              <w:spacing w:line="360" w:lineRule="auto"/>
              <w:jc w:val="left"/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t>Visual pre use inspection check</w:t>
            </w:r>
          </w:p>
        </w:tc>
        <w:tc>
          <w:tcPr>
            <w:tcW w:w="1412" w:type="dxa"/>
          </w:tcPr>
          <w:p w14:paraId="57A7EF92" w14:textId="77777777" w:rsidR="00073293" w:rsidRPr="00073293" w:rsidRDefault="00073293" w:rsidP="00D76CC6">
            <w:pPr>
              <w:jc w:val="center"/>
              <w:rPr>
                <w:rFonts w:ascii="Avenir Next LT Pro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hAnsi="Avenir Next LT Pro" w:cs="Arial"/>
                <w:color w:val="000000" w:themeColor="text1"/>
                <w:szCs w:val="20"/>
              </w:rPr>
              <w:t>5</w:t>
            </w:r>
          </w:p>
        </w:tc>
      </w:tr>
      <w:tr w:rsidR="00073293" w:rsidRPr="00073293" w14:paraId="7657FEF0" w14:textId="77777777" w:rsidTr="00D76CC6">
        <w:trPr>
          <w:trHeight w:val="1134"/>
        </w:trPr>
        <w:tc>
          <w:tcPr>
            <w:tcW w:w="3823" w:type="dxa"/>
          </w:tcPr>
          <w:p w14:paraId="3D34683B" w14:textId="77777777" w:rsidR="00073293" w:rsidRPr="00073293" w:rsidRDefault="00073293" w:rsidP="00D76CC6">
            <w:pPr>
              <w:rPr>
                <w:rFonts w:ascii="Avenir Next LT Pro" w:hAnsi="Avenir Next LT Pro" w:cs="Arial"/>
                <w:b/>
                <w:bCs/>
                <w:color w:val="000000" w:themeColor="text1"/>
                <w:szCs w:val="20"/>
              </w:rPr>
            </w:pPr>
            <w:r w:rsidRPr="00073293">
              <w:rPr>
                <w:rFonts w:ascii="Avenir Next LT Pro" w:hAnsi="Avenir Next LT Pro" w:cs="Arial"/>
                <w:b/>
                <w:bCs/>
                <w:color w:val="000000" w:themeColor="text1"/>
                <w:szCs w:val="20"/>
              </w:rPr>
              <w:t>Vehicle exhaust fumes</w:t>
            </w:r>
          </w:p>
          <w:p w14:paraId="1E8F7275" w14:textId="77777777" w:rsidR="00073293" w:rsidRPr="00073293" w:rsidRDefault="00073293" w:rsidP="00D76CC6">
            <w:pPr>
              <w:rPr>
                <w:rFonts w:ascii="Avenir Next LT Pro" w:hAnsi="Avenir Next LT Pro" w:cs="Arial"/>
                <w:color w:val="000000" w:themeColor="text1"/>
                <w:szCs w:val="20"/>
              </w:rPr>
            </w:pPr>
          </w:p>
          <w:p w14:paraId="0026AFE0" w14:textId="77777777" w:rsidR="00073293" w:rsidRPr="00073293" w:rsidRDefault="00073293" w:rsidP="00D76CC6">
            <w:pPr>
              <w:rPr>
                <w:rFonts w:ascii="Avenir Next LT Pro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hAnsi="Avenir Next LT Pro" w:cs="Arial"/>
                <w:color w:val="000000" w:themeColor="text1"/>
                <w:szCs w:val="20"/>
              </w:rPr>
              <w:t>Vehicles in enclosed garages/workshops</w:t>
            </w:r>
          </w:p>
        </w:tc>
        <w:tc>
          <w:tcPr>
            <w:tcW w:w="1417" w:type="dxa"/>
          </w:tcPr>
          <w:p w14:paraId="6735CEC8" w14:textId="77777777" w:rsidR="00073293" w:rsidRPr="00073293" w:rsidRDefault="00073293" w:rsidP="00D76CC6">
            <w:pPr>
              <w:jc w:val="center"/>
              <w:rPr>
                <w:rFonts w:ascii="Avenir Next LT Pro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hAnsi="Avenir Next LT Pro" w:cs="Arial"/>
                <w:color w:val="000000" w:themeColor="text1"/>
                <w:szCs w:val="20"/>
              </w:rPr>
              <w:t>15</w:t>
            </w:r>
          </w:p>
        </w:tc>
        <w:tc>
          <w:tcPr>
            <w:tcW w:w="2835" w:type="dxa"/>
          </w:tcPr>
          <w:p w14:paraId="164AC785" w14:textId="77777777" w:rsidR="00073293" w:rsidRPr="00073293" w:rsidRDefault="00073293" w:rsidP="00D76CC6">
            <w:pPr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t>All Staff, Residents, service users, Visitors, Contractors, Operators, Student/Pupils.</w:t>
            </w:r>
          </w:p>
          <w:p w14:paraId="4DD4FAA7" w14:textId="77777777" w:rsidR="00073293" w:rsidRPr="00073293" w:rsidRDefault="00073293" w:rsidP="00D76CC6">
            <w:pPr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</w:p>
          <w:p w14:paraId="7EA0C17D" w14:textId="77777777" w:rsidR="00073293" w:rsidRPr="00073293" w:rsidRDefault="00073293" w:rsidP="00D76CC6">
            <w:pPr>
              <w:rPr>
                <w:rFonts w:ascii="Avenir Next LT Pro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hAnsi="Avenir Next LT Pro" w:cs="Arial"/>
                <w:color w:val="000000" w:themeColor="text1"/>
                <w:szCs w:val="20"/>
              </w:rPr>
              <w:t xml:space="preserve">Risk of ill health due to inhalation of exhaust and </w:t>
            </w:r>
            <w:r w:rsidRPr="00073293">
              <w:rPr>
                <w:rFonts w:ascii="Avenir Next LT Pro" w:hAnsi="Avenir Next LT Pro" w:cs="Arial"/>
                <w:color w:val="000000" w:themeColor="text1"/>
                <w:szCs w:val="20"/>
              </w:rPr>
              <w:lastRenderedPageBreak/>
              <w:t>other toxic fumes (carbon monoxide)</w:t>
            </w:r>
          </w:p>
        </w:tc>
        <w:tc>
          <w:tcPr>
            <w:tcW w:w="5670" w:type="dxa"/>
          </w:tcPr>
          <w:p w14:paraId="782BDD08" w14:textId="77777777" w:rsidR="00073293" w:rsidRPr="00073293" w:rsidRDefault="00073293" w:rsidP="00D76CC6">
            <w:pPr>
              <w:shd w:val="clear" w:color="auto" w:fill="FFFFFF" w:themeFill="background1"/>
              <w:spacing w:line="360" w:lineRule="auto"/>
              <w:jc w:val="left"/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lastRenderedPageBreak/>
              <w:t>Both natural and local exhaust ventilation provided</w:t>
            </w:r>
          </w:p>
          <w:p w14:paraId="45CB693A" w14:textId="77777777" w:rsidR="00073293" w:rsidRPr="00073293" w:rsidRDefault="00073293" w:rsidP="00D76CC6">
            <w:pPr>
              <w:shd w:val="clear" w:color="auto" w:fill="FFFFFF" w:themeFill="background1"/>
              <w:spacing w:line="360" w:lineRule="auto"/>
              <w:jc w:val="left"/>
              <w:rPr>
                <w:rFonts w:ascii="Avenir Next LT Pro" w:eastAsia="Arial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t>Carbon monoxide gas (CO) detector fitted</w:t>
            </w:r>
          </w:p>
          <w:p w14:paraId="2790B083" w14:textId="77777777" w:rsidR="00073293" w:rsidRPr="00073293" w:rsidRDefault="00073293" w:rsidP="00D76CC6">
            <w:pPr>
              <w:shd w:val="clear" w:color="auto" w:fill="FFFFFF" w:themeFill="background1"/>
              <w:spacing w:line="360" w:lineRule="auto"/>
              <w:jc w:val="left"/>
              <w:rPr>
                <w:rFonts w:ascii="Avenir Next LT Pro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eastAsia="Arial" w:hAnsi="Avenir Next LT Pro" w:cs="Arial"/>
                <w:color w:val="000000" w:themeColor="text1"/>
                <w:szCs w:val="20"/>
              </w:rPr>
              <w:t>Local exhaust ventilation tested/examined</w:t>
            </w:r>
          </w:p>
        </w:tc>
        <w:tc>
          <w:tcPr>
            <w:tcW w:w="1412" w:type="dxa"/>
          </w:tcPr>
          <w:p w14:paraId="74D04E47" w14:textId="77777777" w:rsidR="00073293" w:rsidRPr="00073293" w:rsidRDefault="00073293" w:rsidP="00D76CC6">
            <w:pPr>
              <w:jc w:val="center"/>
              <w:rPr>
                <w:rFonts w:ascii="Avenir Next LT Pro" w:hAnsi="Avenir Next LT Pro" w:cs="Arial"/>
                <w:color w:val="000000" w:themeColor="text1"/>
                <w:szCs w:val="20"/>
              </w:rPr>
            </w:pPr>
            <w:r w:rsidRPr="00073293">
              <w:rPr>
                <w:rFonts w:ascii="Avenir Next LT Pro" w:hAnsi="Avenir Next LT Pro" w:cs="Arial"/>
                <w:color w:val="000000" w:themeColor="text1"/>
                <w:szCs w:val="20"/>
              </w:rPr>
              <w:t>5</w:t>
            </w:r>
          </w:p>
        </w:tc>
      </w:tr>
    </w:tbl>
    <w:p w14:paraId="2E12D79C" w14:textId="77777777" w:rsidR="00073293" w:rsidRDefault="00073293" w:rsidP="006924AA">
      <w:pPr>
        <w:rPr>
          <w:rFonts w:ascii="Avenir Next LT Pro" w:hAnsi="Avenir Next LT Pro" w:cs="Arial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"/>
        <w:gridCol w:w="325"/>
        <w:gridCol w:w="326"/>
        <w:gridCol w:w="328"/>
        <w:gridCol w:w="326"/>
        <w:gridCol w:w="325"/>
        <w:gridCol w:w="326"/>
        <w:gridCol w:w="326"/>
        <w:gridCol w:w="326"/>
        <w:gridCol w:w="326"/>
        <w:gridCol w:w="325"/>
        <w:gridCol w:w="326"/>
        <w:gridCol w:w="326"/>
        <w:gridCol w:w="326"/>
        <w:gridCol w:w="326"/>
        <w:gridCol w:w="325"/>
        <w:gridCol w:w="326"/>
        <w:gridCol w:w="326"/>
        <w:gridCol w:w="326"/>
        <w:gridCol w:w="1318"/>
        <w:gridCol w:w="3824"/>
        <w:gridCol w:w="3825"/>
      </w:tblGrid>
      <w:tr w:rsidR="0074049B" w:rsidRPr="000413DE" w14:paraId="1A8AE8A1" w14:textId="77777777" w:rsidTr="0001283C">
        <w:trPr>
          <w:trHeight w:val="345"/>
        </w:trPr>
        <w:tc>
          <w:tcPr>
            <w:tcW w:w="15157" w:type="dxa"/>
            <w:gridSpan w:val="2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39231"/>
            <w:vAlign w:val="center"/>
          </w:tcPr>
          <w:p w14:paraId="544FF586" w14:textId="048753BF" w:rsidR="0074049B" w:rsidRPr="000413DE" w:rsidRDefault="0074049B" w:rsidP="0074049B">
            <w:pPr>
              <w:jc w:val="center"/>
              <w:rPr>
                <w:rFonts w:ascii="Avenir Next LT Pro" w:hAnsi="Avenir Next LT Pro" w:cs="Arial"/>
                <w:b/>
                <w:bCs/>
                <w:szCs w:val="20"/>
              </w:rPr>
            </w:pPr>
            <w:r w:rsidRPr="000413DE">
              <w:rPr>
                <w:rFonts w:ascii="Avenir Next LT Pro" w:hAnsi="Avenir Next LT Pro" w:cs="Arial"/>
                <w:b/>
                <w:bCs/>
                <w:szCs w:val="20"/>
              </w:rPr>
              <w:t>Assessing the Degree of Risk</w:t>
            </w:r>
          </w:p>
        </w:tc>
      </w:tr>
      <w:tr w:rsidR="008A12DC" w:rsidRPr="000413DE" w14:paraId="79D5E507" w14:textId="77777777" w:rsidTr="00680BD0">
        <w:trPr>
          <w:trHeight w:val="71"/>
        </w:trPr>
        <w:tc>
          <w:tcPr>
            <w:tcW w:w="15157" w:type="dxa"/>
            <w:gridSpan w:val="2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BB13F4B" w14:textId="77777777" w:rsidR="008A12DC" w:rsidRPr="000413DE" w:rsidRDefault="008A12DC" w:rsidP="0074049B">
            <w:pPr>
              <w:jc w:val="left"/>
              <w:rPr>
                <w:rFonts w:ascii="Avenir Next LT Pro" w:hAnsi="Avenir Next LT Pro" w:cs="Arial"/>
                <w:b/>
                <w:bCs/>
                <w:color w:val="FFFFFF" w:themeColor="background1"/>
                <w:sz w:val="6"/>
                <w:szCs w:val="6"/>
              </w:rPr>
            </w:pPr>
          </w:p>
        </w:tc>
      </w:tr>
      <w:tr w:rsidR="00680BD0" w:rsidRPr="000413DE" w14:paraId="20A13BB6" w14:textId="77777777" w:rsidTr="00680BD0">
        <w:trPr>
          <w:trHeight w:val="345"/>
        </w:trPr>
        <w:tc>
          <w:tcPr>
            <w:tcW w:w="15157" w:type="dxa"/>
            <w:gridSpan w:val="22"/>
            <w:tcBorders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312F2D"/>
            <w:vAlign w:val="center"/>
          </w:tcPr>
          <w:p w14:paraId="62383049" w14:textId="5057A294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  <w:r w:rsidRPr="000413DE">
              <w:rPr>
                <w:rFonts w:ascii="Avenir Next LT Pro" w:hAnsi="Avenir Next LT Pro" w:cs="Arial"/>
                <w:b/>
                <w:bCs/>
                <w:color w:val="FFFFFF" w:themeColor="background1"/>
                <w:szCs w:val="20"/>
              </w:rPr>
              <w:t>Methodology &amp; Explanation:</w:t>
            </w:r>
          </w:p>
        </w:tc>
      </w:tr>
      <w:tr w:rsidR="00680BD0" w:rsidRPr="000413DE" w14:paraId="74084CA7" w14:textId="77777777" w:rsidTr="00680BD0">
        <w:trPr>
          <w:trHeight w:val="1226"/>
        </w:trPr>
        <w:tc>
          <w:tcPr>
            <w:tcW w:w="15157" w:type="dxa"/>
            <w:gridSpan w:val="2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4223CCC0" w14:textId="77777777" w:rsidR="00680BD0" w:rsidRPr="000413DE" w:rsidRDefault="00680BD0" w:rsidP="00680BD0">
            <w:pPr>
              <w:jc w:val="left"/>
              <w:rPr>
                <w:rFonts w:ascii="Avenir Next LT Pro" w:hAnsi="Avenir Next LT Pro" w:cs="Arial"/>
              </w:rPr>
            </w:pPr>
            <w:r w:rsidRPr="000413DE">
              <w:rPr>
                <w:rFonts w:ascii="Avenir Next LT Pro" w:hAnsi="Avenir Next LT Pro" w:cs="Arial"/>
              </w:rPr>
              <w:t xml:space="preserve">Risk ratings are calculated by considering the likelihood of an event occurring along with the severity of the potential consequence should an accident occur. </w:t>
            </w:r>
          </w:p>
          <w:p w14:paraId="7272CADF" w14:textId="77777777" w:rsidR="00680BD0" w:rsidRPr="000413DE" w:rsidRDefault="00680BD0" w:rsidP="00680BD0">
            <w:pPr>
              <w:jc w:val="left"/>
              <w:rPr>
                <w:rFonts w:ascii="Avenir Next LT Pro" w:hAnsi="Avenir Next LT Pro" w:cs="Arial"/>
              </w:rPr>
            </w:pPr>
          </w:p>
          <w:p w14:paraId="2DF6E6FD" w14:textId="4F6D338D" w:rsidR="00680BD0" w:rsidRPr="000413DE" w:rsidRDefault="00680BD0" w:rsidP="00680BD0">
            <w:pPr>
              <w:jc w:val="left"/>
              <w:rPr>
                <w:rFonts w:ascii="Avenir Next LT Pro" w:hAnsi="Avenir Next LT Pro" w:cs="Arial"/>
              </w:rPr>
            </w:pPr>
            <w:r w:rsidRPr="000413DE">
              <w:rPr>
                <w:rFonts w:ascii="Avenir Next LT Pro" w:hAnsi="Avenir Next LT Pro" w:cs="Arial"/>
              </w:rPr>
              <w:t xml:space="preserve">After considering existing control measures, values are assigned to the likelihood and severity from the scales below and these figures multiplied to </w:t>
            </w:r>
            <w:r w:rsidR="00DB400B" w:rsidRPr="000413DE">
              <w:rPr>
                <w:rFonts w:ascii="Avenir Next LT Pro" w:hAnsi="Avenir Next LT Pro" w:cs="Arial"/>
              </w:rPr>
              <w:t>establish</w:t>
            </w:r>
            <w:r w:rsidRPr="000413DE">
              <w:rPr>
                <w:rFonts w:ascii="Avenir Next LT Pro" w:hAnsi="Avenir Next LT Pro" w:cs="Arial"/>
              </w:rPr>
              <w:t xml:space="preserve"> the risk rating.</w:t>
            </w:r>
          </w:p>
        </w:tc>
      </w:tr>
      <w:tr w:rsidR="00680BD0" w:rsidRPr="000413DE" w14:paraId="3A46B0AE" w14:textId="77777777" w:rsidTr="00680BD0">
        <w:trPr>
          <w:trHeight w:val="58"/>
        </w:trPr>
        <w:tc>
          <w:tcPr>
            <w:tcW w:w="32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157B9B7F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42091CAC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729DBB89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8307ACC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66E399AE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448BA38B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3C0DE496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7C072734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3977F87E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4A84C454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626C9A16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7B603A72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35AF1C4E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19DD9D9A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65F3D870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56C32311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17252FF9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08AE3369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1DF6EF5B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C9C16E9" w14:textId="354AE68E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8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CC1816" w14:textId="46361A28" w:rsidR="00680BD0" w:rsidRPr="000413DE" w:rsidRDefault="00680BD0" w:rsidP="00C30516">
            <w:pPr>
              <w:rPr>
                <w:rFonts w:ascii="Avenir Next LT Pro" w:hAnsi="Avenir Next LT Pro" w:cs="Arial"/>
                <w:b/>
                <w:bCs/>
              </w:rPr>
            </w:pPr>
            <w:r w:rsidRPr="000413DE">
              <w:rPr>
                <w:rFonts w:ascii="Avenir Next LT Pro" w:hAnsi="Avenir Next LT Pro" w:cs="Arial"/>
                <w:b/>
                <w:bCs/>
              </w:rPr>
              <w:t>Put Simply:</w:t>
            </w:r>
          </w:p>
          <w:p w14:paraId="6B0BB447" w14:textId="77777777" w:rsidR="00680BD0" w:rsidRPr="000413DE" w:rsidRDefault="00680BD0" w:rsidP="00C30516">
            <w:pPr>
              <w:rPr>
                <w:rFonts w:ascii="Avenir Next LT Pro" w:hAnsi="Avenir Next LT Pro" w:cs="Arial"/>
                <w:b/>
                <w:bCs/>
              </w:rPr>
            </w:pPr>
          </w:p>
          <w:p w14:paraId="734D0A31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  <w:r w:rsidRPr="000413DE">
              <w:rPr>
                <w:rFonts w:ascii="Avenir Next LT Pro" w:hAnsi="Avenir Next LT Pro" w:cs="Arial"/>
                <w:b/>
                <w:bCs/>
              </w:rPr>
              <w:t>S</w:t>
            </w:r>
            <w:r w:rsidRPr="000413DE">
              <w:rPr>
                <w:rFonts w:ascii="Avenir Next LT Pro" w:hAnsi="Avenir Next LT Pro" w:cs="Arial"/>
              </w:rPr>
              <w:t>everity</w:t>
            </w:r>
            <w:r w:rsidRPr="000413DE">
              <w:rPr>
                <w:rFonts w:ascii="Avenir Next LT Pro" w:hAnsi="Avenir Next LT Pro" w:cs="Arial"/>
                <w:b/>
                <w:bCs/>
              </w:rPr>
              <w:t xml:space="preserve"> X L</w:t>
            </w:r>
            <w:r w:rsidRPr="000413DE">
              <w:rPr>
                <w:rFonts w:ascii="Avenir Next LT Pro" w:hAnsi="Avenir Next LT Pro" w:cs="Arial"/>
              </w:rPr>
              <w:t xml:space="preserve">ikelihood </w:t>
            </w:r>
            <w:r w:rsidRPr="000413DE">
              <w:rPr>
                <w:rFonts w:ascii="Avenir Next LT Pro" w:hAnsi="Avenir Next LT Pro" w:cs="Arial"/>
                <w:b/>
                <w:bCs/>
              </w:rPr>
              <w:t>= R</w:t>
            </w:r>
            <w:r w:rsidRPr="000413DE">
              <w:rPr>
                <w:rFonts w:ascii="Avenir Next LT Pro" w:hAnsi="Avenir Next LT Pro" w:cs="Arial"/>
              </w:rPr>
              <w:t>isk</w:t>
            </w:r>
            <w:r w:rsidRPr="000413DE">
              <w:rPr>
                <w:rFonts w:ascii="Avenir Next LT Pro" w:hAnsi="Avenir Next LT Pro" w:cs="Arial"/>
                <w:b/>
                <w:bCs/>
              </w:rPr>
              <w:t xml:space="preserve"> R</w:t>
            </w:r>
            <w:r w:rsidRPr="000413DE">
              <w:rPr>
                <w:rFonts w:ascii="Avenir Next LT Pro" w:hAnsi="Avenir Next LT Pro" w:cs="Arial"/>
              </w:rPr>
              <w:t>ating</w:t>
            </w:r>
          </w:p>
          <w:p w14:paraId="55206185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  <w:p w14:paraId="24E709FA" w14:textId="477EEDA3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  <w:r w:rsidRPr="000413DE">
              <w:rPr>
                <w:rFonts w:ascii="Avenir Next LT Pro" w:hAnsi="Avenir Next LT Pro" w:cs="Arial"/>
              </w:rPr>
              <w:t xml:space="preserve">If </w:t>
            </w:r>
            <w:r w:rsidR="005B6363">
              <w:rPr>
                <w:rFonts w:ascii="Avenir Next LT Pro" w:hAnsi="Avenir Next LT Pro" w:cs="Arial"/>
              </w:rPr>
              <w:t>y</w:t>
            </w:r>
            <w:r w:rsidRPr="000413DE">
              <w:rPr>
                <w:rFonts w:ascii="Avenir Next LT Pro" w:hAnsi="Avenir Next LT Pro" w:cs="Arial"/>
              </w:rPr>
              <w:t>our</w:t>
            </w:r>
            <w:r w:rsidR="005B6363">
              <w:rPr>
                <w:rFonts w:ascii="Avenir Next LT Pro" w:hAnsi="Avenir Next LT Pro" w:cs="Arial"/>
              </w:rPr>
              <w:t xml:space="preserve"> overall</w:t>
            </w:r>
            <w:r w:rsidRPr="000413DE">
              <w:rPr>
                <w:rFonts w:ascii="Avenir Next LT Pro" w:hAnsi="Avenir Next LT Pro" w:cs="Arial"/>
              </w:rPr>
              <w:t xml:space="preserve"> </w:t>
            </w:r>
            <w:r w:rsidR="005B6363">
              <w:rPr>
                <w:rFonts w:ascii="Avenir Next LT Pro" w:hAnsi="Avenir Next LT Pro" w:cs="Arial"/>
              </w:rPr>
              <w:t>r</w:t>
            </w:r>
            <w:r w:rsidRPr="000413DE">
              <w:rPr>
                <w:rFonts w:ascii="Avenir Next LT Pro" w:hAnsi="Avenir Next LT Pro" w:cs="Arial"/>
              </w:rPr>
              <w:t xml:space="preserve">ating </w:t>
            </w:r>
            <w:r w:rsidR="005B6363">
              <w:rPr>
                <w:rFonts w:ascii="Avenir Next LT Pro" w:hAnsi="Avenir Next LT Pro" w:cs="Arial"/>
              </w:rPr>
              <w:t>for each hazard after controls are added i</w:t>
            </w:r>
            <w:r w:rsidRPr="000413DE">
              <w:rPr>
                <w:rFonts w:ascii="Avenir Next LT Pro" w:hAnsi="Avenir Next LT Pro" w:cs="Arial"/>
              </w:rPr>
              <w:t>s ‘Highly Likely’</w:t>
            </w:r>
            <w:r w:rsidR="005B6363">
              <w:rPr>
                <w:rFonts w:ascii="Avenir Next LT Pro" w:hAnsi="Avenir Next LT Pro" w:cs="Arial"/>
              </w:rPr>
              <w:t xml:space="preserve"> </w:t>
            </w:r>
            <w:r w:rsidRPr="000413DE">
              <w:rPr>
                <w:rFonts w:ascii="Avenir Next LT Pro" w:hAnsi="Avenir Next LT Pro" w:cs="Arial"/>
              </w:rPr>
              <w:t xml:space="preserve">you should not proceed with the task until you have added </w:t>
            </w:r>
            <w:r w:rsidR="005B6363">
              <w:rPr>
                <w:rFonts w:ascii="Avenir Next LT Pro" w:hAnsi="Avenir Next LT Pro" w:cs="Arial"/>
              </w:rPr>
              <w:t xml:space="preserve">additional </w:t>
            </w:r>
            <w:r w:rsidR="00C04C88" w:rsidRPr="000413DE">
              <w:rPr>
                <w:rFonts w:ascii="Avenir Next LT Pro" w:hAnsi="Avenir Next LT Pro" w:cs="Arial"/>
              </w:rPr>
              <w:t xml:space="preserve">risk </w:t>
            </w:r>
            <w:r w:rsidRPr="000413DE">
              <w:rPr>
                <w:rFonts w:ascii="Avenir Next LT Pro" w:hAnsi="Avenir Next LT Pro" w:cs="Arial"/>
              </w:rPr>
              <w:t>control measures.</w:t>
            </w:r>
          </w:p>
        </w:tc>
        <w:tc>
          <w:tcPr>
            <w:tcW w:w="3825" w:type="dxa"/>
            <w:vMerge w:val="restart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030036E5" w14:textId="71AEDF9C" w:rsidR="00680BD0" w:rsidRPr="000413DE" w:rsidRDefault="005B6363" w:rsidP="00C30516">
            <w:pPr>
              <w:rPr>
                <w:rFonts w:ascii="Avenir Next LT Pro" w:hAnsi="Avenir Next LT Pro" w:cs="Arial"/>
              </w:rPr>
            </w:pPr>
            <w:r>
              <w:rPr>
                <w:rFonts w:ascii="Avenir Next LT Pro" w:hAnsi="Avenir Next LT Pro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 wp14:anchorId="0F7414A5" wp14:editId="39D8781A">
                      <wp:simplePos x="0" y="0"/>
                      <wp:positionH relativeFrom="page">
                        <wp:posOffset>110490</wp:posOffset>
                      </wp:positionH>
                      <wp:positionV relativeFrom="page">
                        <wp:posOffset>544195</wp:posOffset>
                      </wp:positionV>
                      <wp:extent cx="742315" cy="313055"/>
                      <wp:effectExtent l="5080" t="0" r="5715" b="571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742315" cy="3130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DFDBFE" w14:textId="77777777" w:rsidR="00680BD0" w:rsidRPr="005B6363" w:rsidRDefault="00680BD0" w:rsidP="00680BD0">
                                  <w:pPr>
                                    <w:jc w:val="center"/>
                                    <w:rPr>
                                      <w:rFonts w:ascii="Avenir Next LT Pro" w:hAnsi="Avenir Next LT Pro" w:cs="Arial"/>
                                      <w:b/>
                                      <w:bCs/>
                                    </w:rPr>
                                  </w:pPr>
                                  <w:r w:rsidRPr="005B6363">
                                    <w:rPr>
                                      <w:rFonts w:ascii="Avenir Next LT Pro" w:hAnsi="Avenir Next LT Pro" w:cs="Arial"/>
                                      <w:b/>
                                      <w:bCs/>
                                    </w:rPr>
                                    <w:t>Severity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7414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8.7pt;margin-top:42.85pt;width:58.45pt;height:24.65pt;rotation:-90;z-index:2515916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cq6FQIAAAQEAAAOAAAAZHJzL2Uyb0RvYy54bWysk9uO0zAQhu+ReAfL9zRN2+wharpauhQh&#10;LQdp4QEcx2ksHI8Zu03K0zN2q7bAHSIXlscz+T3zzXj5MPaG7RV6Dbbi+WTKmbISGm23Ff/2dfPm&#10;jjMfhG2EAasqflCeP6xev1oOrlQz6MA0ChmJWF8OruJdCK7MMi871Qs/AacsOVvAXgQycZs1KAZS&#10;7002m05vsgGwcQhSeU+nT0cnXyX9tlUyfG5brwIzFafcQloxrXVcs9VSlFsUrtPylIb4hyx6oS1d&#10;epZ6EkGwHeq/pHotETy0YSKhz6BttVSpBqomn/5RzUsnnEq1EBzvzpj8/5OVn/Yv7guyML6FkRqY&#10;ivDuGeR3zyysO2G36hERhk6Jhi7OI7JscL48/RpR+9JHkXr4CA01WewCJKGxxZ4hEPX8hrpFXzqm&#10;shldRv04nHugxsAkHd4uZvO84EySa57Pp0WRLhRl1IqEHfrwXkHP4qbiSC1OomL/7EPM7RISwz0Y&#10;3Wy0McnAbb02yPaCxmGTvpP6b2HGsqHi98WsSMoW4v9pUnodaFyN7it+d6wnHUc272yT9kFoc9xT&#10;JsaeYEU+R1JhrEcKjNBqaA6ELQEiGPSMqKAO8CdnA41kxf2PnUDFmflgCf19vljEGU7GoridkYHX&#10;nvraI6wkqYoHzo7bdUhzHzlYeKQWtTrxumRyypVGLWE8PYs4y9d2iro83tUvAAAA//8DAFBLAwQU&#10;AAYACAAAACEAiEkLyOEAAAAJAQAADwAAAGRycy9kb3ducmV2LnhtbEyPT0vDQBDF74LfYRnBi9jd&#10;FhvTmE2R4h96EWyL0Ns0OybB7GzIbtvop3dz0tPM8B5vfi9fDrYVJ+p941jDdKJAEJfONFxp2G2f&#10;b1MQPiAbbB2Thm/ysCwuL3LMjDvzO502oRIxhH2GGuoQukxKX9Zk0U9cRxy1T9dbDPHsK2l6PMdw&#10;28qZUom02HD8UGNHq5rKr83Rarh/fUv2YWV/mv2LWi+ebuy6u/vQ+vpqeHwAEWgIf2YY8SM6FJHp&#10;4I5svGg1zKez6BznAsSoKzUHcYhLkqYgi1z+b1D8AgAA//8DAFBLAQItABQABgAIAAAAIQC2gziS&#10;/gAAAOEBAAATAAAAAAAAAAAAAAAAAAAAAABbQ29udGVudF9UeXBlc10ueG1sUEsBAi0AFAAGAAgA&#10;AAAhADj9If/WAAAAlAEAAAsAAAAAAAAAAAAAAAAALwEAAF9yZWxzLy5yZWxzUEsBAi0AFAAGAAgA&#10;AAAhAJbNyroVAgAABAQAAA4AAAAAAAAAAAAAAAAALgIAAGRycy9lMm9Eb2MueG1sUEsBAi0AFAAG&#10;AAgAAAAhAIhJC8jhAAAACQEAAA8AAAAAAAAAAAAAAAAAbwQAAGRycy9kb3ducmV2LnhtbFBLBQYA&#10;AAAABAAEAPMAAAB9BQAAAAA=&#10;" stroked="f">
                      <v:textbox>
                        <w:txbxContent>
                          <w:p w14:paraId="2CDFDBFE" w14:textId="77777777" w:rsidR="00680BD0" w:rsidRPr="005B6363" w:rsidRDefault="00680BD0" w:rsidP="00680BD0">
                            <w:pPr>
                              <w:jc w:val="center"/>
                              <w:rPr>
                                <w:rFonts w:ascii="Avenir Next LT Pro" w:hAnsi="Avenir Next LT Pro" w:cs="Arial"/>
                                <w:b/>
                                <w:bCs/>
                              </w:rPr>
                            </w:pPr>
                            <w:r w:rsidRPr="005B6363">
                              <w:rPr>
                                <w:rFonts w:ascii="Avenir Next LT Pro" w:hAnsi="Avenir Next LT Pro" w:cs="Arial"/>
                                <w:b/>
                                <w:bCs/>
                              </w:rPr>
                              <w:t>Severity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  <w:r>
              <w:rPr>
                <w:rFonts w:ascii="Avenir Next LT Pro" w:hAnsi="Avenir Next LT Pro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 wp14:anchorId="789252AC" wp14:editId="40844201">
                      <wp:simplePos x="0" y="0"/>
                      <wp:positionH relativeFrom="page">
                        <wp:posOffset>1106170</wp:posOffset>
                      </wp:positionH>
                      <wp:positionV relativeFrom="page">
                        <wp:posOffset>1428750</wp:posOffset>
                      </wp:positionV>
                      <wp:extent cx="843915" cy="251460"/>
                      <wp:effectExtent l="0" t="0" r="0" b="0"/>
                      <wp:wrapSquare wrapText="bothSides"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3915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075E97" w14:textId="77777777" w:rsidR="00680BD0" w:rsidRPr="005B6363" w:rsidRDefault="00680BD0" w:rsidP="00680BD0">
                                  <w:pPr>
                                    <w:jc w:val="center"/>
                                    <w:rPr>
                                      <w:rFonts w:ascii="Avenir Next LT Pro" w:hAnsi="Avenir Next LT Pro" w:cs="Arial"/>
                                      <w:b/>
                                      <w:bCs/>
                                      <w:sz w:val="18"/>
                                      <w:szCs w:val="16"/>
                                    </w:rPr>
                                  </w:pPr>
                                  <w:r w:rsidRPr="005B6363">
                                    <w:rPr>
                                      <w:rFonts w:ascii="Avenir Next LT Pro" w:hAnsi="Avenir Next LT Pro" w:cs="Arial"/>
                                      <w:b/>
                                      <w:bCs/>
                                      <w:sz w:val="18"/>
                                      <w:szCs w:val="16"/>
                                    </w:rPr>
                                    <w:t>Likelihood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9252AC" id="_x0000_s1027" type="#_x0000_t202" style="position:absolute;left:0;text-align:left;margin-left:87.1pt;margin-top:112.5pt;width:66.45pt;height:19.8pt;z-index: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NZuDwIAAPwDAAAOAAAAZHJzL2Uyb0RvYy54bWysU9uO2yAQfa/Uf0C8N47TZLux4qy22aaq&#10;tL1I234AxjhGxQwdSOzt13fA3my0favKA2IYOJw5c9jcDJ1hJ4Vegy15PptzpqyEWttDyX9837+5&#10;5swHYWthwKqSPyrPb7avX216V6gFtGBqhYxArC96V/I2BFdkmZet6oSfgVOWkg1gJwKFeMhqFD2h&#10;dyZbzOdXWQ9YOwSpvKfduzHJtwm/aZQMX5vGq8BMyYlbSDOmuYpztt2I4oDCtVpONMQ/sOiEtvTo&#10;GepOBMGOqP+C6rRE8NCEmYQug6bRUqUaqJp8/qKah1Y4lWohcbw7y+T/H6z8cnpw35CF4T0M1MBU&#10;hHf3IH96ZmHXCntQt4jQt0rU9HAeJct654vpapTaFz6CVP1nqKnJ4hggAQ0NdlEVqpMROjXg8Sy6&#10;GgKTtHm9fLvOV5xJSi1W+fIqNSUTxdNlhz58VNCxuCg5Uk8TuDjd+xDJiOLpSHzLg9H1XhuTAjxU&#10;O4PsJKj/+zQS/xfHjGV9yderxSohW4j3kzU6HcifRndEdB7H6JgoxgdbpyNBaDOuiYmxkzpRkFGa&#10;MFQD0/UkXRSrgvqR5EIY7UjfhxYt4G/OerJiyf2vo0DFmflkSfJ1vlxG76ZguXq3oAAvM9VlRlhJ&#10;UCUPnI3LXUh+j3JYuKXWNDrJ9sxkokwWS2pO3yF6+DJOp54/7fYPAAAA//8DAFBLAwQUAAYACAAA&#10;ACEAMJsjYt4AAAALAQAADwAAAGRycy9kb3ducmV2LnhtbEyPQU+DQBCF7yb+h82YeDF2KVJQZGnU&#10;ROO1tT9ggCkQ2VnCbgv9944nPb43X968V2wXO6gzTb53bGC9ikAR167puTVw+Hq/fwTlA3KDg2My&#10;cCEP2/L6qsC8cTPv6LwPrZIQ9jka6EIYc6193ZFFv3IjsdyObrIYRE6tbiacJdwOOo6iVFvsWT50&#10;ONJbR/X3/mQNHD/nu83TXH2EQ7ZL0lfss8pdjLm9WV6eQQVawh8Mv/WlOpTSqXInbrwaRGdJLKiB&#10;ON7IKCEeomwNqhInTVLQZaH/byh/AAAA//8DAFBLAQItABQABgAIAAAAIQC2gziS/gAAAOEBAAAT&#10;AAAAAAAAAAAAAAAAAAAAAABbQ29udGVudF9UeXBlc10ueG1sUEsBAi0AFAAGAAgAAAAhADj9If/W&#10;AAAAlAEAAAsAAAAAAAAAAAAAAAAALwEAAF9yZWxzLy5yZWxzUEsBAi0AFAAGAAgAAAAhAD9E1m4P&#10;AgAA/AMAAA4AAAAAAAAAAAAAAAAALgIAAGRycy9lMm9Eb2MueG1sUEsBAi0AFAAGAAgAAAAhADCb&#10;I2LeAAAACwEAAA8AAAAAAAAAAAAAAAAAaQQAAGRycy9kb3ducmV2LnhtbFBLBQYAAAAABAAEAPMA&#10;AAB0BQAAAAA=&#10;" stroked="f">
                      <v:textbox>
                        <w:txbxContent>
                          <w:p w14:paraId="23075E97" w14:textId="77777777" w:rsidR="00680BD0" w:rsidRPr="005B6363" w:rsidRDefault="00680BD0" w:rsidP="00680BD0">
                            <w:pPr>
                              <w:jc w:val="center"/>
                              <w:rPr>
                                <w:rFonts w:ascii="Avenir Next LT Pro" w:hAnsi="Avenir Next LT Pro" w:cs="Arial"/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 w:rsidRPr="005B6363">
                              <w:rPr>
                                <w:rFonts w:ascii="Avenir Next LT Pro" w:hAnsi="Avenir Next LT Pro" w:cs="Arial"/>
                                <w:b/>
                                <w:bCs/>
                                <w:sz w:val="18"/>
                                <w:szCs w:val="16"/>
                              </w:rPr>
                              <w:t>Likelihood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  <w:r>
              <w:rPr>
                <w:rFonts w:ascii="Avenir Next LT Pro" w:hAnsi="Avenir Next LT Pro" w:cs="Arial"/>
                <w:noProof/>
              </w:rPr>
              <w:drawing>
                <wp:anchor distT="0" distB="0" distL="114300" distR="114300" simplePos="0" relativeHeight="251626496" behindDoc="1" locked="0" layoutInCell="1" allowOverlap="1" wp14:anchorId="32223719" wp14:editId="2CE501EC">
                  <wp:simplePos x="0" y="0"/>
                  <wp:positionH relativeFrom="margin">
                    <wp:posOffset>513080</wp:posOffset>
                  </wp:positionH>
                  <wp:positionV relativeFrom="page">
                    <wp:posOffset>0</wp:posOffset>
                  </wp:positionV>
                  <wp:extent cx="1693808" cy="1468916"/>
                  <wp:effectExtent l="0" t="0" r="1905" b="0"/>
                  <wp:wrapTight wrapText="bothSides">
                    <wp:wrapPolygon edited="0">
                      <wp:start x="0" y="0"/>
                      <wp:lineTo x="0" y="21292"/>
                      <wp:lineTo x="21381" y="21292"/>
                      <wp:lineTo x="21381" y="0"/>
                      <wp:lineTo x="0" y="0"/>
                    </wp:wrapPolygon>
                  </wp:wrapTight>
                  <wp:docPr id="27" name="Picture 27" descr="A picture containing square, screenshot, colorfulnes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A picture containing square, screenshot, colorfulness&#10;&#10;Description automatically generated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808" cy="1468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venir Next LT Pro" w:hAnsi="Avenir Next LT Pro" w:cs="Arial"/>
                <w:noProof/>
              </w:rPr>
              <w:t xml:space="preserve"> </w:t>
            </w:r>
          </w:p>
        </w:tc>
      </w:tr>
      <w:tr w:rsidR="00680BD0" w:rsidRPr="000413DE" w14:paraId="0BDC4D19" w14:textId="77777777" w:rsidTr="00680BD0">
        <w:trPr>
          <w:trHeight w:val="51"/>
        </w:trPr>
        <w:tc>
          <w:tcPr>
            <w:tcW w:w="32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056F9E3E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19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D9B8909" w14:textId="75387DB4" w:rsidR="00680BD0" w:rsidRPr="000413DE" w:rsidRDefault="00680BD0" w:rsidP="00C30516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0413DE">
              <w:rPr>
                <w:rFonts w:ascii="Avenir Next LT Pro" w:hAnsi="Avenir Next LT Pro" w:cs="Arial"/>
                <w:b/>
                <w:bCs/>
              </w:rPr>
              <w:t>Highly Unlikely</w:t>
            </w:r>
          </w:p>
        </w:tc>
        <w:tc>
          <w:tcPr>
            <w:tcW w:w="19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FE0042D" w14:textId="3F9967DC" w:rsidR="00680BD0" w:rsidRPr="000413DE" w:rsidRDefault="00680BD0" w:rsidP="00C30516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0413DE">
              <w:rPr>
                <w:rFonts w:ascii="Avenir Next LT Pro" w:hAnsi="Avenir Next LT Pro" w:cs="Arial"/>
                <w:b/>
                <w:bCs/>
              </w:rPr>
              <w:t>Likely</w:t>
            </w:r>
          </w:p>
        </w:tc>
        <w:tc>
          <w:tcPr>
            <w:tcW w:w="19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7A6394" w14:textId="1F9CC695" w:rsidR="00680BD0" w:rsidRPr="000413DE" w:rsidRDefault="00680BD0" w:rsidP="00C30516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0413DE">
              <w:rPr>
                <w:rFonts w:ascii="Avenir Next LT Pro" w:hAnsi="Avenir Next LT Pro" w:cs="Arial"/>
                <w:b/>
                <w:bCs/>
              </w:rPr>
              <w:t>Highly Likely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53F227E2" w14:textId="208E12B0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8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90A0A40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825" w:type="dxa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6BD0101" w14:textId="5DA6F4CB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</w:tr>
      <w:tr w:rsidR="00680BD0" w:rsidRPr="000413DE" w14:paraId="082771D2" w14:textId="77777777" w:rsidTr="00680BD0">
        <w:trPr>
          <w:trHeight w:val="51"/>
        </w:trPr>
        <w:tc>
          <w:tcPr>
            <w:tcW w:w="32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09E0B44C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0C718368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79CADE4E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6998A" w14:textId="0D859656" w:rsidR="00680BD0" w:rsidRPr="000413DE" w:rsidRDefault="00680BD0" w:rsidP="00C30516">
            <w:pPr>
              <w:jc w:val="center"/>
              <w:rPr>
                <w:rFonts w:ascii="Avenir Next LT Pro" w:hAnsi="Avenir Next LT Pro" w:cs="Arial"/>
              </w:rPr>
            </w:pPr>
            <w:r w:rsidRPr="000413DE">
              <w:rPr>
                <w:rFonts w:ascii="Avenir Next LT Pro" w:hAnsi="Avenir Next LT Pro" w:cs="Arial"/>
              </w:rPr>
              <w:t>1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4EFD07B1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5C1CF2DB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5D9DA86E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04535AE2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C26A18" w14:textId="12C17426" w:rsidR="00680BD0" w:rsidRPr="000413DE" w:rsidRDefault="007A6C91" w:rsidP="00C30516">
            <w:pPr>
              <w:jc w:val="center"/>
              <w:rPr>
                <w:rFonts w:ascii="Avenir Next LT Pro" w:hAnsi="Avenir Next LT Pro" w:cs="Arial"/>
              </w:rPr>
            </w:pPr>
            <w:r>
              <w:rPr>
                <w:rFonts w:ascii="Avenir Next LT Pro" w:hAnsi="Avenir Next LT Pro" w:cs="Arial"/>
              </w:rPr>
              <w:t>5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786D00B1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08C08EC0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5E310662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19CEC501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A8DFCF" w14:textId="579FE389" w:rsidR="00680BD0" w:rsidRPr="000413DE" w:rsidRDefault="007A6C91" w:rsidP="00C30516">
            <w:pPr>
              <w:jc w:val="center"/>
              <w:rPr>
                <w:rFonts w:ascii="Avenir Next LT Pro" w:hAnsi="Avenir Next LT Pro" w:cs="Arial"/>
              </w:rPr>
            </w:pPr>
            <w:r>
              <w:rPr>
                <w:rFonts w:ascii="Avenir Next LT Pro" w:hAnsi="Avenir Next LT Pro" w:cs="Arial"/>
              </w:rPr>
              <w:t>9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299ECD82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4C3ECEBD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D86615F" w14:textId="48554263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8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7E5C47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825" w:type="dxa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7105206" w14:textId="32F15609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</w:tr>
      <w:tr w:rsidR="00680BD0" w:rsidRPr="000413DE" w14:paraId="0F5A0357" w14:textId="77777777" w:rsidTr="00680BD0">
        <w:trPr>
          <w:trHeight w:val="60"/>
        </w:trPr>
        <w:tc>
          <w:tcPr>
            <w:tcW w:w="32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55B84D8D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1A83F749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53B275EC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12" w:space="0" w:color="FF9900"/>
            </w:tcBorders>
          </w:tcPr>
          <w:p w14:paraId="0062C6BD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single" w:sz="12" w:space="0" w:color="FF9900"/>
              <w:bottom w:val="single" w:sz="12" w:space="0" w:color="FF9900"/>
              <w:right w:val="nil"/>
            </w:tcBorders>
          </w:tcPr>
          <w:p w14:paraId="686EF8A1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12" w:space="0" w:color="FF9900"/>
              <w:right w:val="nil"/>
            </w:tcBorders>
          </w:tcPr>
          <w:p w14:paraId="04452CA2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12" w:space="0" w:color="FF9900"/>
              <w:right w:val="nil"/>
            </w:tcBorders>
          </w:tcPr>
          <w:p w14:paraId="6CCDF32E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12" w:space="0" w:color="FF9900"/>
              <w:right w:val="nil"/>
            </w:tcBorders>
          </w:tcPr>
          <w:p w14:paraId="33F70B9F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12" w:space="0" w:color="FF9900"/>
              <w:right w:val="nil"/>
            </w:tcBorders>
          </w:tcPr>
          <w:p w14:paraId="2785996C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12" w:space="0" w:color="FF9900"/>
              <w:right w:val="single" w:sz="12" w:space="0" w:color="FF9900"/>
            </w:tcBorders>
          </w:tcPr>
          <w:p w14:paraId="4B5B82B9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5" w:type="dxa"/>
            <w:tcBorders>
              <w:top w:val="nil"/>
              <w:left w:val="single" w:sz="12" w:space="0" w:color="FF9900"/>
              <w:bottom w:val="single" w:sz="12" w:space="0" w:color="FF9900"/>
              <w:right w:val="nil"/>
            </w:tcBorders>
          </w:tcPr>
          <w:p w14:paraId="10B2DFC8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12" w:space="0" w:color="FF9900"/>
              <w:right w:val="nil"/>
            </w:tcBorders>
          </w:tcPr>
          <w:p w14:paraId="393FB6B3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12" w:space="0" w:color="FF9900"/>
              <w:right w:val="nil"/>
            </w:tcBorders>
          </w:tcPr>
          <w:p w14:paraId="5C50CFF6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12" w:space="0" w:color="FF9900"/>
              <w:right w:val="nil"/>
            </w:tcBorders>
          </w:tcPr>
          <w:p w14:paraId="2346EF87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12" w:space="0" w:color="FF9900"/>
              <w:right w:val="nil"/>
            </w:tcBorders>
          </w:tcPr>
          <w:p w14:paraId="735FDBBE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12" w:space="0" w:color="FF9900"/>
              <w:right w:val="single" w:sz="12" w:space="0" w:color="FF9900"/>
            </w:tcBorders>
          </w:tcPr>
          <w:p w14:paraId="3F7DEFB9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single" w:sz="12" w:space="0" w:color="FF9900"/>
              <w:bottom w:val="nil"/>
              <w:right w:val="nil"/>
            </w:tcBorders>
          </w:tcPr>
          <w:p w14:paraId="5D627508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2530922B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5364426D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C463D42" w14:textId="3ED6E913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8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23F817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825" w:type="dxa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79CA45B" w14:textId="2161E892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</w:tr>
      <w:tr w:rsidR="00680BD0" w:rsidRPr="000413DE" w14:paraId="55B05EAF" w14:textId="77777777" w:rsidTr="00680BD0">
        <w:trPr>
          <w:trHeight w:val="51"/>
        </w:trPr>
        <w:tc>
          <w:tcPr>
            <w:tcW w:w="32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0F50D8E6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2B9DB40A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5C10BE38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095E5B57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single" w:sz="12" w:space="0" w:color="FF9900"/>
              <w:left w:val="nil"/>
              <w:bottom w:val="single" w:sz="12" w:space="0" w:color="FF9900"/>
              <w:right w:val="nil"/>
            </w:tcBorders>
          </w:tcPr>
          <w:p w14:paraId="03E2C8CA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5" w:type="dxa"/>
            <w:tcBorders>
              <w:top w:val="single" w:sz="12" w:space="0" w:color="FF9900"/>
              <w:left w:val="nil"/>
              <w:bottom w:val="single" w:sz="12" w:space="0" w:color="FF9900"/>
              <w:right w:val="nil"/>
            </w:tcBorders>
          </w:tcPr>
          <w:p w14:paraId="2E3D98FE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single" w:sz="12" w:space="0" w:color="FF9900"/>
              <w:left w:val="nil"/>
              <w:bottom w:val="single" w:sz="12" w:space="0" w:color="FF9900"/>
              <w:right w:val="nil"/>
            </w:tcBorders>
          </w:tcPr>
          <w:p w14:paraId="0C23172D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single" w:sz="12" w:space="0" w:color="FF9900"/>
              <w:left w:val="nil"/>
              <w:bottom w:val="single" w:sz="12" w:space="0" w:color="FF9900"/>
              <w:right w:val="nil"/>
            </w:tcBorders>
          </w:tcPr>
          <w:p w14:paraId="393CD717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single" w:sz="12" w:space="0" w:color="FF9900"/>
              <w:left w:val="nil"/>
              <w:bottom w:val="single" w:sz="12" w:space="0" w:color="FF9900"/>
              <w:right w:val="nil"/>
            </w:tcBorders>
          </w:tcPr>
          <w:p w14:paraId="6E145A9B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single" w:sz="12" w:space="0" w:color="FF9900"/>
              <w:left w:val="nil"/>
              <w:bottom w:val="single" w:sz="12" w:space="0" w:color="FF9900"/>
              <w:right w:val="nil"/>
            </w:tcBorders>
          </w:tcPr>
          <w:p w14:paraId="1DE4D091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5" w:type="dxa"/>
            <w:tcBorders>
              <w:top w:val="single" w:sz="12" w:space="0" w:color="FF9900"/>
              <w:left w:val="nil"/>
              <w:bottom w:val="single" w:sz="12" w:space="0" w:color="FF9900"/>
              <w:right w:val="nil"/>
            </w:tcBorders>
          </w:tcPr>
          <w:p w14:paraId="6E21FFA6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single" w:sz="12" w:space="0" w:color="FF9900"/>
              <w:left w:val="nil"/>
              <w:bottom w:val="single" w:sz="12" w:space="0" w:color="FF9900"/>
              <w:right w:val="nil"/>
            </w:tcBorders>
          </w:tcPr>
          <w:p w14:paraId="29596D41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single" w:sz="12" w:space="0" w:color="FF9900"/>
              <w:left w:val="nil"/>
              <w:bottom w:val="single" w:sz="12" w:space="0" w:color="FF9900"/>
              <w:right w:val="nil"/>
            </w:tcBorders>
          </w:tcPr>
          <w:p w14:paraId="66C12A75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single" w:sz="12" w:space="0" w:color="FF9900"/>
              <w:left w:val="nil"/>
              <w:bottom w:val="single" w:sz="12" w:space="0" w:color="FF9900"/>
              <w:right w:val="nil"/>
            </w:tcBorders>
          </w:tcPr>
          <w:p w14:paraId="1B86AE29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single" w:sz="12" w:space="0" w:color="FF9900"/>
              <w:left w:val="nil"/>
              <w:bottom w:val="single" w:sz="12" w:space="0" w:color="FF9900"/>
              <w:right w:val="nil"/>
            </w:tcBorders>
          </w:tcPr>
          <w:p w14:paraId="18D424B4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5" w:type="dxa"/>
            <w:tcBorders>
              <w:top w:val="single" w:sz="12" w:space="0" w:color="FF9900"/>
              <w:left w:val="nil"/>
              <w:bottom w:val="single" w:sz="12" w:space="0" w:color="FF9900"/>
              <w:right w:val="nil"/>
            </w:tcBorders>
          </w:tcPr>
          <w:p w14:paraId="1D90BDA6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54C83BE1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20AE17E2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51D6F737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0B3ED0A3" w14:textId="549C680F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8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69B56C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825" w:type="dxa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0C08B64" w14:textId="0FEC684B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</w:tr>
      <w:tr w:rsidR="00680BD0" w:rsidRPr="000413DE" w14:paraId="1438FBAB" w14:textId="77777777" w:rsidTr="00680BD0">
        <w:trPr>
          <w:trHeight w:val="51"/>
        </w:trPr>
        <w:tc>
          <w:tcPr>
            <w:tcW w:w="32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5B4C96A1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243B7C57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191DC94F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12" w:space="0" w:color="FF9900"/>
            </w:tcBorders>
          </w:tcPr>
          <w:p w14:paraId="26C09BEA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single" w:sz="12" w:space="0" w:color="FF9900"/>
              <w:left w:val="single" w:sz="12" w:space="0" w:color="FF9900"/>
              <w:bottom w:val="nil"/>
              <w:right w:val="nil"/>
            </w:tcBorders>
          </w:tcPr>
          <w:p w14:paraId="462A2D09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5" w:type="dxa"/>
            <w:tcBorders>
              <w:top w:val="single" w:sz="12" w:space="0" w:color="FF9900"/>
              <w:left w:val="nil"/>
              <w:bottom w:val="nil"/>
              <w:right w:val="nil"/>
            </w:tcBorders>
          </w:tcPr>
          <w:p w14:paraId="5B0E819E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single" w:sz="12" w:space="0" w:color="FF9900"/>
              <w:left w:val="nil"/>
              <w:bottom w:val="nil"/>
              <w:right w:val="nil"/>
            </w:tcBorders>
          </w:tcPr>
          <w:p w14:paraId="568F71F3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single" w:sz="12" w:space="0" w:color="FF9900"/>
              <w:left w:val="nil"/>
              <w:bottom w:val="nil"/>
              <w:right w:val="nil"/>
            </w:tcBorders>
          </w:tcPr>
          <w:p w14:paraId="5813522A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single" w:sz="12" w:space="0" w:color="FF9900"/>
              <w:left w:val="nil"/>
              <w:bottom w:val="nil"/>
              <w:right w:val="nil"/>
            </w:tcBorders>
          </w:tcPr>
          <w:p w14:paraId="7843FBC2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single" w:sz="12" w:space="0" w:color="FF9900"/>
              <w:left w:val="nil"/>
              <w:bottom w:val="nil"/>
              <w:right w:val="single" w:sz="12" w:space="0" w:color="FF9900"/>
            </w:tcBorders>
          </w:tcPr>
          <w:p w14:paraId="631E2DE5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5" w:type="dxa"/>
            <w:tcBorders>
              <w:top w:val="single" w:sz="12" w:space="0" w:color="FF9900"/>
              <w:left w:val="single" w:sz="12" w:space="0" w:color="FF9900"/>
              <w:bottom w:val="nil"/>
              <w:right w:val="nil"/>
            </w:tcBorders>
          </w:tcPr>
          <w:p w14:paraId="17D3A41A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single" w:sz="12" w:space="0" w:color="FF9900"/>
              <w:left w:val="nil"/>
              <w:bottom w:val="nil"/>
              <w:right w:val="nil"/>
            </w:tcBorders>
          </w:tcPr>
          <w:p w14:paraId="2D4B413A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single" w:sz="12" w:space="0" w:color="FF9900"/>
              <w:left w:val="nil"/>
              <w:bottom w:val="nil"/>
              <w:right w:val="nil"/>
            </w:tcBorders>
          </w:tcPr>
          <w:p w14:paraId="3B12285C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single" w:sz="12" w:space="0" w:color="FF9900"/>
              <w:left w:val="nil"/>
              <w:bottom w:val="nil"/>
              <w:right w:val="nil"/>
            </w:tcBorders>
          </w:tcPr>
          <w:p w14:paraId="42A3268A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single" w:sz="12" w:space="0" w:color="FF9900"/>
              <w:left w:val="nil"/>
              <w:bottom w:val="nil"/>
              <w:right w:val="nil"/>
            </w:tcBorders>
          </w:tcPr>
          <w:p w14:paraId="080A632A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5" w:type="dxa"/>
            <w:tcBorders>
              <w:top w:val="single" w:sz="12" w:space="0" w:color="FF9900"/>
              <w:left w:val="nil"/>
              <w:bottom w:val="nil"/>
              <w:right w:val="single" w:sz="12" w:space="0" w:color="FF9900"/>
            </w:tcBorders>
          </w:tcPr>
          <w:p w14:paraId="118AEC5F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single" w:sz="12" w:space="0" w:color="FF9900"/>
              <w:bottom w:val="nil"/>
              <w:right w:val="nil"/>
            </w:tcBorders>
          </w:tcPr>
          <w:p w14:paraId="199AAF23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5E3D9526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7B8FBEEC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A2D33DE" w14:textId="2AFD87B9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8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51E5DE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825" w:type="dxa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E754732" w14:textId="04B3A873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</w:tr>
      <w:tr w:rsidR="00680BD0" w:rsidRPr="000413DE" w14:paraId="00D59CCC" w14:textId="77777777" w:rsidTr="00680BD0">
        <w:trPr>
          <w:trHeight w:val="51"/>
        </w:trPr>
        <w:tc>
          <w:tcPr>
            <w:tcW w:w="32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70197A06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1C6B2CC5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56A14D51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E35616" w14:textId="27858A3F" w:rsidR="00680BD0" w:rsidRPr="000413DE" w:rsidRDefault="00680BD0" w:rsidP="00C30516">
            <w:pPr>
              <w:jc w:val="center"/>
              <w:rPr>
                <w:rFonts w:ascii="Avenir Next LT Pro" w:hAnsi="Avenir Next LT Pro" w:cs="Arial"/>
              </w:rPr>
            </w:pPr>
            <w:r w:rsidRPr="000413DE">
              <w:rPr>
                <w:rFonts w:ascii="Avenir Next LT Pro" w:hAnsi="Avenir Next LT Pro" w:cs="Arial"/>
              </w:rPr>
              <w:t>1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</w:tcPr>
          <w:p w14:paraId="616A5E82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48B89D3C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6D74D1DF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35A4585D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971EB7" w14:textId="44D37AC0" w:rsidR="00680BD0" w:rsidRPr="000413DE" w:rsidRDefault="007A6C91" w:rsidP="00C30516">
            <w:pPr>
              <w:jc w:val="center"/>
              <w:rPr>
                <w:rFonts w:ascii="Avenir Next LT Pro" w:hAnsi="Avenir Next LT Pro" w:cs="Arial"/>
              </w:rPr>
            </w:pPr>
            <w:r>
              <w:rPr>
                <w:rFonts w:ascii="Avenir Next LT Pro" w:hAnsi="Avenir Next LT Pro" w:cs="Arial"/>
              </w:rPr>
              <w:t>5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0581F6F9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65EC738A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3B19611B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57AF18D5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BD1F89" w14:textId="209F42E7" w:rsidR="00680BD0" w:rsidRPr="000413DE" w:rsidRDefault="007A6C91" w:rsidP="00C30516">
            <w:pPr>
              <w:jc w:val="center"/>
              <w:rPr>
                <w:rFonts w:ascii="Avenir Next LT Pro" w:hAnsi="Avenir Next LT Pro" w:cs="Arial"/>
              </w:rPr>
            </w:pPr>
            <w:r>
              <w:rPr>
                <w:rFonts w:ascii="Avenir Next LT Pro" w:hAnsi="Avenir Next LT Pro" w:cs="Arial"/>
              </w:rPr>
              <w:t>9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066F8E6F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</w:tcPr>
          <w:p w14:paraId="00B7ECA1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691B92EE" w14:textId="540572FF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8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BE9D595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825" w:type="dxa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00F6382C" w14:textId="315D85FC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</w:tr>
      <w:tr w:rsidR="00680BD0" w:rsidRPr="000413DE" w14:paraId="4B1E621D" w14:textId="77777777" w:rsidTr="00680BD0">
        <w:trPr>
          <w:trHeight w:val="51"/>
        </w:trPr>
        <w:tc>
          <w:tcPr>
            <w:tcW w:w="324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3FD90263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195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742C0F8" w14:textId="2633EF36" w:rsidR="00680BD0" w:rsidRPr="000413DE" w:rsidRDefault="00680BD0" w:rsidP="00C30516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0413DE">
              <w:rPr>
                <w:rFonts w:ascii="Avenir Next LT Pro" w:hAnsi="Avenir Next LT Pro" w:cs="Arial"/>
                <w:b/>
                <w:bCs/>
              </w:rPr>
              <w:t>Minor Injury / Harm</w:t>
            </w:r>
          </w:p>
        </w:tc>
        <w:tc>
          <w:tcPr>
            <w:tcW w:w="19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9A97A18" w14:textId="111ACB3D" w:rsidR="00680BD0" w:rsidRPr="000413DE" w:rsidRDefault="00680BD0" w:rsidP="00C30516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0413DE">
              <w:rPr>
                <w:rFonts w:ascii="Avenir Next LT Pro" w:hAnsi="Avenir Next LT Pro" w:cs="Arial"/>
                <w:b/>
                <w:bCs/>
              </w:rPr>
              <w:t>Major Injury / Harm</w:t>
            </w:r>
          </w:p>
        </w:tc>
        <w:tc>
          <w:tcPr>
            <w:tcW w:w="19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C2A0B6E" w14:textId="47C34AB3" w:rsidR="00680BD0" w:rsidRPr="000413DE" w:rsidRDefault="00680BD0" w:rsidP="00C30516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0413DE">
              <w:rPr>
                <w:rFonts w:ascii="Avenir Next LT Pro" w:hAnsi="Avenir Next LT Pro" w:cs="Arial"/>
                <w:b/>
                <w:bCs/>
              </w:rPr>
              <w:t>Fatality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</w:tcPr>
          <w:p w14:paraId="1DECE30D" w14:textId="1EE12F1C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82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F6C12C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825" w:type="dxa"/>
            <w:vMerge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6080E001" w14:textId="55CA4CF2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</w:tr>
      <w:tr w:rsidR="00680BD0" w:rsidRPr="000413DE" w14:paraId="1801612A" w14:textId="77777777" w:rsidTr="00680BD0">
        <w:trPr>
          <w:trHeight w:val="60"/>
        </w:trPr>
        <w:tc>
          <w:tcPr>
            <w:tcW w:w="32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14:paraId="44E75E75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B1F8D23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476615E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C820B1F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3F1720A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0B0B1F0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5A728E5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8D89177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7514584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13E4B724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8529FEB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4CDCAEC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5EE7D54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94ABED5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387B783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897F706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8ECAA98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A598E85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8BD3D30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67A6C94D" w14:textId="787F40D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824" w:type="dxa"/>
            <w:vMerge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417C3A03" w14:textId="77777777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825" w:type="dxa"/>
            <w:vMerge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6EEBC" w14:textId="3AD2BBD2" w:rsidR="00680BD0" w:rsidRPr="000413DE" w:rsidRDefault="00680BD0" w:rsidP="00C30516">
            <w:pPr>
              <w:rPr>
                <w:rFonts w:ascii="Avenir Next LT Pro" w:hAnsi="Avenir Next LT Pro" w:cs="Arial"/>
              </w:rPr>
            </w:pPr>
          </w:p>
        </w:tc>
      </w:tr>
    </w:tbl>
    <w:p w14:paraId="4F09BB68" w14:textId="13932285" w:rsidR="006924AA" w:rsidRPr="000413DE" w:rsidRDefault="006924AA" w:rsidP="006924AA">
      <w:pPr>
        <w:rPr>
          <w:rFonts w:ascii="Avenir Next LT Pro" w:hAnsi="Avenir Next LT Pro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4961"/>
        <w:gridCol w:w="2126"/>
        <w:gridCol w:w="1782"/>
        <w:gridCol w:w="3032"/>
      </w:tblGrid>
      <w:tr w:rsidR="00680BD0" w:rsidRPr="000413DE" w14:paraId="2007AD12" w14:textId="77777777" w:rsidTr="0001283C">
        <w:trPr>
          <w:trHeight w:val="344"/>
        </w:trPr>
        <w:tc>
          <w:tcPr>
            <w:tcW w:w="15157" w:type="dxa"/>
            <w:gridSpan w:val="5"/>
            <w:shd w:val="clear" w:color="auto" w:fill="F39231"/>
            <w:vAlign w:val="center"/>
          </w:tcPr>
          <w:p w14:paraId="21464667" w14:textId="55010411" w:rsidR="00680BD0" w:rsidRPr="000413DE" w:rsidRDefault="00680BD0" w:rsidP="00B2397C">
            <w:pPr>
              <w:jc w:val="center"/>
              <w:rPr>
                <w:rFonts w:ascii="Avenir Next LT Pro" w:hAnsi="Avenir Next LT Pro" w:cs="Arial"/>
                <w:b/>
                <w:bCs/>
                <w:noProof/>
              </w:rPr>
            </w:pPr>
            <w:r w:rsidRPr="000413DE">
              <w:rPr>
                <w:rFonts w:ascii="Avenir Next LT Pro" w:hAnsi="Avenir Next LT Pro" w:cs="Arial"/>
                <w:b/>
                <w:bCs/>
                <w:noProof/>
              </w:rPr>
              <w:t>Additional Controls:</w:t>
            </w:r>
          </w:p>
        </w:tc>
      </w:tr>
      <w:tr w:rsidR="00E9144A" w:rsidRPr="000413DE" w14:paraId="3A6722A2" w14:textId="77777777" w:rsidTr="00E9144A">
        <w:trPr>
          <w:trHeight w:val="56"/>
        </w:trPr>
        <w:tc>
          <w:tcPr>
            <w:tcW w:w="15157" w:type="dxa"/>
            <w:gridSpan w:val="5"/>
            <w:shd w:val="clear" w:color="auto" w:fill="FFFFFF" w:themeFill="background1"/>
            <w:vAlign w:val="center"/>
          </w:tcPr>
          <w:p w14:paraId="28540596" w14:textId="77777777" w:rsidR="00E9144A" w:rsidRPr="000413DE" w:rsidRDefault="00E9144A" w:rsidP="00B2397C">
            <w:pPr>
              <w:jc w:val="center"/>
              <w:rPr>
                <w:rFonts w:ascii="Avenir Next LT Pro" w:hAnsi="Avenir Next LT Pro" w:cs="Arial"/>
                <w:b/>
                <w:bCs/>
                <w:noProof/>
                <w:sz w:val="6"/>
                <w:szCs w:val="6"/>
              </w:rPr>
            </w:pPr>
          </w:p>
        </w:tc>
      </w:tr>
      <w:tr w:rsidR="00705095" w:rsidRPr="000413DE" w14:paraId="1A47550F" w14:textId="77777777" w:rsidTr="00705095">
        <w:tc>
          <w:tcPr>
            <w:tcW w:w="3256" w:type="dxa"/>
            <w:shd w:val="clear" w:color="auto" w:fill="312F2D"/>
          </w:tcPr>
          <w:p w14:paraId="54D2C2D0" w14:textId="77777777" w:rsidR="00705095" w:rsidRPr="000413DE" w:rsidRDefault="00705095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0413DE">
              <w:rPr>
                <w:rFonts w:ascii="Avenir Next LT Pro" w:hAnsi="Avenir Next LT Pro" w:cs="Arial"/>
                <w:b/>
                <w:bCs/>
                <w:noProof/>
              </w:rPr>
              <w:drawing>
                <wp:inline distT="0" distB="0" distL="0" distR="0" wp14:anchorId="74F059E6" wp14:editId="022A5180">
                  <wp:extent cx="270000" cy="270000"/>
                  <wp:effectExtent l="0" t="0" r="0" b="0"/>
                  <wp:docPr id="20" name="Picture 20" descr="Warning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Warning with solid fill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shd w:val="clear" w:color="auto" w:fill="312F2D"/>
          </w:tcPr>
          <w:p w14:paraId="02232D61" w14:textId="224EE8B9" w:rsidR="00705095" w:rsidRPr="000413DE" w:rsidRDefault="00705095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0413DE">
              <w:rPr>
                <w:rFonts w:ascii="Avenir Next LT Pro" w:hAnsi="Avenir Next LT Pro" w:cs="Arial"/>
                <w:b/>
                <w:bCs/>
                <w:noProof/>
              </w:rPr>
              <w:drawing>
                <wp:inline distT="0" distB="0" distL="0" distR="0" wp14:anchorId="251E1003" wp14:editId="2C855AF7">
                  <wp:extent cx="270000" cy="270000"/>
                  <wp:effectExtent l="0" t="0" r="0" b="0"/>
                  <wp:docPr id="22" name="Picture 22" descr="Shield 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Shield Tick with solid fill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shd w:val="clear" w:color="auto" w:fill="312F2D"/>
          </w:tcPr>
          <w:p w14:paraId="1A908130" w14:textId="597E4118" w:rsidR="00705095" w:rsidRPr="000413DE" w:rsidRDefault="00705095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0413DE">
              <w:rPr>
                <w:rFonts w:ascii="Avenir Next LT Pro" w:hAnsi="Avenir Next LT Pro" w:cs="Arial"/>
                <w:b/>
                <w:bCs/>
                <w:noProof/>
              </w:rPr>
              <w:drawing>
                <wp:inline distT="0" distB="0" distL="0" distR="0" wp14:anchorId="5B942715" wp14:editId="12FF89CE">
                  <wp:extent cx="270000" cy="270000"/>
                  <wp:effectExtent l="0" t="0" r="0" b="0"/>
                  <wp:docPr id="24" name="Picture 24" descr="Us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phic 24" descr="User with solid fill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2" w:type="dxa"/>
            <w:shd w:val="clear" w:color="auto" w:fill="312F2D"/>
          </w:tcPr>
          <w:p w14:paraId="72E88B75" w14:textId="596C4049" w:rsidR="00705095" w:rsidRPr="000413DE" w:rsidRDefault="00705095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0413DE">
              <w:rPr>
                <w:rFonts w:ascii="Avenir Next LT Pro" w:hAnsi="Avenir Next LT Pro" w:cs="Arial"/>
                <w:b/>
                <w:bCs/>
                <w:noProof/>
              </w:rPr>
              <w:drawing>
                <wp:inline distT="0" distB="0" distL="0" distR="0" wp14:anchorId="28EB17D9" wp14:editId="705666AB">
                  <wp:extent cx="270000" cy="270000"/>
                  <wp:effectExtent l="0" t="0" r="0" b="0"/>
                  <wp:docPr id="25" name="Picture 25" descr="Flip calenda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Flip calendar with solid fill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2" w:type="dxa"/>
            <w:shd w:val="clear" w:color="auto" w:fill="312F2D"/>
          </w:tcPr>
          <w:p w14:paraId="5E3B0BFA" w14:textId="77777777" w:rsidR="00705095" w:rsidRPr="000413DE" w:rsidRDefault="00705095">
            <w:pPr>
              <w:jc w:val="center"/>
              <w:rPr>
                <w:rFonts w:ascii="Avenir Next LT Pro" w:hAnsi="Avenir Next LT Pro" w:cs="Arial"/>
                <w:b/>
                <w:bCs/>
              </w:rPr>
            </w:pPr>
            <w:r w:rsidRPr="000413DE">
              <w:rPr>
                <w:rFonts w:ascii="Avenir Next LT Pro" w:hAnsi="Avenir Next LT Pro" w:cs="Arial"/>
                <w:b/>
                <w:bCs/>
                <w:noProof/>
              </w:rPr>
              <w:drawing>
                <wp:inline distT="0" distB="0" distL="0" distR="0" wp14:anchorId="29230869" wp14:editId="3DADAF39">
                  <wp:extent cx="270000" cy="270000"/>
                  <wp:effectExtent l="0" t="0" r="0" b="0"/>
                  <wp:docPr id="23" name="Picture 23" descr="Scales of justic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c 16" descr="Scales of justice with solid fill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000" cy="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5095" w:rsidRPr="000413DE" w14:paraId="2A577E51" w14:textId="77777777" w:rsidTr="00705095">
        <w:tc>
          <w:tcPr>
            <w:tcW w:w="3256" w:type="dxa"/>
            <w:shd w:val="clear" w:color="auto" w:fill="E7E6E6" w:themeFill="background2"/>
          </w:tcPr>
          <w:p w14:paraId="5D86A5B1" w14:textId="403CF4C9" w:rsidR="00705095" w:rsidRPr="000413DE" w:rsidRDefault="00705095" w:rsidP="00B85E89">
            <w:pPr>
              <w:jc w:val="center"/>
              <w:rPr>
                <w:rFonts w:ascii="Avenir Next LT Pro" w:hAnsi="Avenir Next LT Pro" w:cs="Arial"/>
                <w:b/>
                <w:bCs/>
                <w:color w:val="auto"/>
              </w:rPr>
            </w:pPr>
            <w:r w:rsidRPr="000413DE">
              <w:rPr>
                <w:rFonts w:ascii="Avenir Next LT Pro" w:hAnsi="Avenir Next LT Pro" w:cs="Arial"/>
                <w:b/>
                <w:bCs/>
                <w:color w:val="auto"/>
              </w:rPr>
              <w:t>Hazard Requiring Additional Control</w:t>
            </w:r>
          </w:p>
        </w:tc>
        <w:tc>
          <w:tcPr>
            <w:tcW w:w="4961" w:type="dxa"/>
            <w:shd w:val="clear" w:color="auto" w:fill="E7E6E6" w:themeFill="background2"/>
          </w:tcPr>
          <w:p w14:paraId="0334B36A" w14:textId="20D74F79" w:rsidR="00705095" w:rsidRPr="000413DE" w:rsidRDefault="00705095">
            <w:pPr>
              <w:jc w:val="center"/>
              <w:rPr>
                <w:rFonts w:ascii="Avenir Next LT Pro" w:hAnsi="Avenir Next LT Pro" w:cs="Arial"/>
                <w:b/>
                <w:bCs/>
                <w:color w:val="auto"/>
              </w:rPr>
            </w:pPr>
            <w:r w:rsidRPr="000413DE">
              <w:rPr>
                <w:rFonts w:ascii="Avenir Next LT Pro" w:hAnsi="Avenir Next LT Pro" w:cs="Arial"/>
                <w:b/>
                <w:bCs/>
                <w:color w:val="auto"/>
              </w:rPr>
              <w:t xml:space="preserve">List What Further Action Is Necessary </w:t>
            </w:r>
            <w:r w:rsidR="00C04C88" w:rsidRPr="000413DE">
              <w:rPr>
                <w:rFonts w:ascii="Avenir Next LT Pro" w:hAnsi="Avenir Next LT Pro" w:cs="Arial"/>
                <w:b/>
                <w:bCs/>
                <w:color w:val="auto"/>
              </w:rPr>
              <w:t>to</w:t>
            </w:r>
            <w:r w:rsidRPr="000413DE">
              <w:rPr>
                <w:rFonts w:ascii="Avenir Next LT Pro" w:hAnsi="Avenir Next LT Pro" w:cs="Arial"/>
                <w:b/>
                <w:bCs/>
                <w:color w:val="auto"/>
              </w:rPr>
              <w:t xml:space="preserve"> Control </w:t>
            </w:r>
            <w:r w:rsidR="00C04C88" w:rsidRPr="000413DE">
              <w:rPr>
                <w:rFonts w:ascii="Avenir Next LT Pro" w:hAnsi="Avenir Next LT Pro" w:cs="Arial"/>
                <w:b/>
                <w:bCs/>
                <w:color w:val="auto"/>
              </w:rPr>
              <w:t>the</w:t>
            </w:r>
            <w:r w:rsidRPr="000413DE">
              <w:rPr>
                <w:rFonts w:ascii="Avenir Next LT Pro" w:hAnsi="Avenir Next LT Pro" w:cs="Arial"/>
                <w:b/>
                <w:bCs/>
                <w:color w:val="auto"/>
              </w:rPr>
              <w:t xml:space="preserve"> Risk </w:t>
            </w:r>
            <w:proofErr w:type="gramStart"/>
            <w:r w:rsidRPr="000413DE">
              <w:rPr>
                <w:rFonts w:ascii="Avenir Next LT Pro" w:hAnsi="Avenir Next LT Pro" w:cs="Arial"/>
                <w:b/>
                <w:bCs/>
                <w:color w:val="auto"/>
              </w:rPr>
              <w:t>To</w:t>
            </w:r>
            <w:proofErr w:type="gramEnd"/>
            <w:r w:rsidRPr="000413DE">
              <w:rPr>
                <w:rFonts w:ascii="Avenir Next LT Pro" w:hAnsi="Avenir Next LT Pro" w:cs="Arial"/>
                <w:b/>
                <w:bCs/>
                <w:color w:val="auto"/>
              </w:rPr>
              <w:t xml:space="preserve"> An Acceptable Level</w:t>
            </w:r>
          </w:p>
        </w:tc>
        <w:tc>
          <w:tcPr>
            <w:tcW w:w="2126" w:type="dxa"/>
            <w:shd w:val="clear" w:color="auto" w:fill="E7E6E6" w:themeFill="background2"/>
          </w:tcPr>
          <w:p w14:paraId="17D39B57" w14:textId="38FF3CD5" w:rsidR="00705095" w:rsidRPr="000413DE" w:rsidRDefault="00705095">
            <w:pPr>
              <w:jc w:val="center"/>
              <w:rPr>
                <w:rFonts w:ascii="Avenir Next LT Pro" w:hAnsi="Avenir Next LT Pro" w:cs="Arial"/>
                <w:b/>
                <w:bCs/>
                <w:color w:val="auto"/>
              </w:rPr>
            </w:pPr>
            <w:r w:rsidRPr="000413DE">
              <w:rPr>
                <w:rFonts w:ascii="Avenir Next LT Pro" w:hAnsi="Avenir Next LT Pro" w:cs="Arial"/>
                <w:b/>
                <w:bCs/>
                <w:color w:val="auto"/>
              </w:rPr>
              <w:t>Person Responsible</w:t>
            </w:r>
          </w:p>
        </w:tc>
        <w:tc>
          <w:tcPr>
            <w:tcW w:w="1782" w:type="dxa"/>
            <w:shd w:val="clear" w:color="auto" w:fill="E7E6E6" w:themeFill="background2"/>
          </w:tcPr>
          <w:p w14:paraId="5A262ADE" w14:textId="7FEA20EB" w:rsidR="00705095" w:rsidRPr="000413DE" w:rsidRDefault="00705095">
            <w:pPr>
              <w:jc w:val="center"/>
              <w:rPr>
                <w:rFonts w:ascii="Avenir Next LT Pro" w:hAnsi="Avenir Next LT Pro" w:cs="Arial"/>
                <w:b/>
                <w:bCs/>
                <w:color w:val="auto"/>
              </w:rPr>
            </w:pPr>
            <w:r w:rsidRPr="000413DE">
              <w:rPr>
                <w:rFonts w:ascii="Avenir Next LT Pro" w:hAnsi="Avenir Next LT Pro" w:cs="Arial"/>
                <w:b/>
                <w:bCs/>
                <w:color w:val="auto"/>
              </w:rPr>
              <w:t>Date Completed</w:t>
            </w:r>
          </w:p>
        </w:tc>
        <w:tc>
          <w:tcPr>
            <w:tcW w:w="3032" w:type="dxa"/>
            <w:shd w:val="clear" w:color="auto" w:fill="E7E6E6" w:themeFill="background2"/>
          </w:tcPr>
          <w:p w14:paraId="05477FD0" w14:textId="52F8DA12" w:rsidR="00705095" w:rsidRPr="000413DE" w:rsidRDefault="00705095">
            <w:pPr>
              <w:jc w:val="center"/>
              <w:rPr>
                <w:rFonts w:ascii="Avenir Next LT Pro" w:hAnsi="Avenir Next LT Pro" w:cs="Arial"/>
                <w:b/>
                <w:bCs/>
                <w:color w:val="auto"/>
              </w:rPr>
            </w:pPr>
            <w:r w:rsidRPr="000413DE">
              <w:rPr>
                <w:rFonts w:ascii="Avenir Next LT Pro" w:hAnsi="Avenir Next LT Pro" w:cs="Arial"/>
                <w:b/>
                <w:bCs/>
                <w:color w:val="auto"/>
              </w:rPr>
              <w:t>Adjusted Risk Rating</w:t>
            </w:r>
          </w:p>
          <w:p w14:paraId="22FEF707" w14:textId="16C52E3B" w:rsidR="00705095" w:rsidRPr="000413DE" w:rsidRDefault="00705095">
            <w:pPr>
              <w:jc w:val="center"/>
              <w:rPr>
                <w:rFonts w:ascii="Avenir Next LT Pro" w:hAnsi="Avenir Next LT Pro" w:cs="Arial"/>
                <w:color w:val="auto"/>
                <w:sz w:val="12"/>
                <w:szCs w:val="12"/>
              </w:rPr>
            </w:pPr>
            <w:r w:rsidRPr="000413DE">
              <w:rPr>
                <w:rFonts w:ascii="Avenir Next LT Pro" w:hAnsi="Avenir Next LT Pro" w:cs="Arial"/>
                <w:color w:val="auto"/>
                <w:sz w:val="12"/>
                <w:szCs w:val="12"/>
              </w:rPr>
              <w:t xml:space="preserve">Severity X Likelihood– </w:t>
            </w:r>
            <w:proofErr w:type="gramStart"/>
            <w:r w:rsidRPr="000413DE">
              <w:rPr>
                <w:rFonts w:ascii="Avenir Next LT Pro" w:hAnsi="Avenir Next LT Pro" w:cs="Arial"/>
                <w:color w:val="auto"/>
                <w:sz w:val="12"/>
                <w:szCs w:val="12"/>
              </w:rPr>
              <w:t xml:space="preserve">Take </w:t>
            </w:r>
            <w:r w:rsidR="00C04C88" w:rsidRPr="000413DE">
              <w:rPr>
                <w:rFonts w:ascii="Avenir Next LT Pro" w:hAnsi="Avenir Next LT Pro" w:cs="Arial"/>
                <w:color w:val="auto"/>
                <w:sz w:val="12"/>
                <w:szCs w:val="12"/>
              </w:rPr>
              <w:t>into</w:t>
            </w:r>
            <w:r w:rsidRPr="000413DE">
              <w:rPr>
                <w:rFonts w:ascii="Avenir Next LT Pro" w:hAnsi="Avenir Next LT Pro" w:cs="Arial"/>
                <w:color w:val="auto"/>
                <w:sz w:val="12"/>
                <w:szCs w:val="12"/>
              </w:rPr>
              <w:t xml:space="preserve"> Account</w:t>
            </w:r>
            <w:proofErr w:type="gramEnd"/>
            <w:r w:rsidRPr="000413DE">
              <w:rPr>
                <w:rFonts w:ascii="Avenir Next LT Pro" w:hAnsi="Avenir Next LT Pro" w:cs="Arial"/>
                <w:color w:val="auto"/>
                <w:sz w:val="12"/>
                <w:szCs w:val="12"/>
              </w:rPr>
              <w:t xml:space="preserve"> Your New Controls.</w:t>
            </w:r>
          </w:p>
        </w:tc>
      </w:tr>
      <w:tr w:rsidR="00705095" w:rsidRPr="000413DE" w14:paraId="10F07CCC" w14:textId="77777777" w:rsidTr="00705095">
        <w:trPr>
          <w:trHeight w:val="1086"/>
        </w:trPr>
        <w:tc>
          <w:tcPr>
            <w:tcW w:w="3256" w:type="dxa"/>
          </w:tcPr>
          <w:p w14:paraId="7995BACB" w14:textId="77777777" w:rsidR="00705095" w:rsidRPr="000413DE" w:rsidRDefault="00705095">
            <w:pPr>
              <w:rPr>
                <w:rFonts w:ascii="Avenir Next LT Pro" w:hAnsi="Avenir Next LT Pro" w:cs="Arial"/>
              </w:rPr>
            </w:pPr>
          </w:p>
        </w:tc>
        <w:tc>
          <w:tcPr>
            <w:tcW w:w="4961" w:type="dxa"/>
          </w:tcPr>
          <w:p w14:paraId="002C07FE" w14:textId="77777777" w:rsidR="00705095" w:rsidRPr="000413DE" w:rsidRDefault="00705095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126" w:type="dxa"/>
          </w:tcPr>
          <w:p w14:paraId="0E33D3A5" w14:textId="77777777" w:rsidR="00705095" w:rsidRPr="000413DE" w:rsidRDefault="00705095">
            <w:pPr>
              <w:rPr>
                <w:rFonts w:ascii="Avenir Next LT Pro" w:hAnsi="Avenir Next LT Pro" w:cs="Arial"/>
              </w:rPr>
            </w:pPr>
          </w:p>
        </w:tc>
        <w:tc>
          <w:tcPr>
            <w:tcW w:w="1782" w:type="dxa"/>
          </w:tcPr>
          <w:p w14:paraId="343B53B2" w14:textId="5F4C53B3" w:rsidR="00705095" w:rsidRPr="000413DE" w:rsidRDefault="00705095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032" w:type="dxa"/>
          </w:tcPr>
          <w:p w14:paraId="6306A4E3" w14:textId="77777777" w:rsidR="00705095" w:rsidRPr="000413DE" w:rsidRDefault="00705095">
            <w:pPr>
              <w:rPr>
                <w:rFonts w:ascii="Avenir Next LT Pro" w:hAnsi="Avenir Next LT Pro" w:cs="Arial"/>
              </w:rPr>
            </w:pPr>
          </w:p>
        </w:tc>
      </w:tr>
      <w:tr w:rsidR="00705095" w:rsidRPr="000413DE" w14:paraId="2B1E8154" w14:textId="77777777" w:rsidTr="00705095">
        <w:trPr>
          <w:trHeight w:val="1086"/>
        </w:trPr>
        <w:tc>
          <w:tcPr>
            <w:tcW w:w="3256" w:type="dxa"/>
          </w:tcPr>
          <w:p w14:paraId="4566F20E" w14:textId="77777777" w:rsidR="00705095" w:rsidRPr="000413DE" w:rsidRDefault="00705095">
            <w:pPr>
              <w:rPr>
                <w:rFonts w:ascii="Avenir Next LT Pro" w:hAnsi="Avenir Next LT Pro" w:cs="Arial"/>
              </w:rPr>
            </w:pPr>
          </w:p>
        </w:tc>
        <w:tc>
          <w:tcPr>
            <w:tcW w:w="4961" w:type="dxa"/>
          </w:tcPr>
          <w:p w14:paraId="1960E16C" w14:textId="77777777" w:rsidR="00705095" w:rsidRPr="000413DE" w:rsidRDefault="00705095">
            <w:pPr>
              <w:rPr>
                <w:rFonts w:ascii="Avenir Next LT Pro" w:hAnsi="Avenir Next LT Pro" w:cs="Arial"/>
              </w:rPr>
            </w:pPr>
          </w:p>
        </w:tc>
        <w:tc>
          <w:tcPr>
            <w:tcW w:w="2126" w:type="dxa"/>
          </w:tcPr>
          <w:p w14:paraId="34B4BA03" w14:textId="77777777" w:rsidR="00705095" w:rsidRPr="000413DE" w:rsidRDefault="00705095">
            <w:pPr>
              <w:rPr>
                <w:rFonts w:ascii="Avenir Next LT Pro" w:hAnsi="Avenir Next LT Pro" w:cs="Arial"/>
              </w:rPr>
            </w:pPr>
          </w:p>
        </w:tc>
        <w:tc>
          <w:tcPr>
            <w:tcW w:w="1782" w:type="dxa"/>
          </w:tcPr>
          <w:p w14:paraId="1450CD66" w14:textId="77777777" w:rsidR="00705095" w:rsidRPr="000413DE" w:rsidRDefault="00705095">
            <w:pPr>
              <w:rPr>
                <w:rFonts w:ascii="Avenir Next LT Pro" w:hAnsi="Avenir Next LT Pro" w:cs="Arial"/>
              </w:rPr>
            </w:pPr>
          </w:p>
        </w:tc>
        <w:tc>
          <w:tcPr>
            <w:tcW w:w="3032" w:type="dxa"/>
          </w:tcPr>
          <w:p w14:paraId="7AE48064" w14:textId="77777777" w:rsidR="00705095" w:rsidRPr="000413DE" w:rsidRDefault="00705095">
            <w:pPr>
              <w:rPr>
                <w:rFonts w:ascii="Avenir Next LT Pro" w:hAnsi="Avenir Next LT Pro" w:cs="Arial"/>
              </w:rPr>
            </w:pPr>
          </w:p>
        </w:tc>
      </w:tr>
    </w:tbl>
    <w:p w14:paraId="38FC8889" w14:textId="4B0EC976" w:rsidR="001929AA" w:rsidRDefault="001929AA">
      <w:pPr>
        <w:rPr>
          <w:rFonts w:ascii="Avenir Next LT Pro" w:hAnsi="Avenir Next LT Pro"/>
        </w:rPr>
      </w:pPr>
    </w:p>
    <w:p w14:paraId="717298F2" w14:textId="77777777" w:rsidR="0001283C" w:rsidRPr="000413DE" w:rsidRDefault="0001283C">
      <w:pPr>
        <w:rPr>
          <w:rFonts w:ascii="Avenir Next LT Pro" w:hAnsi="Avenir Next LT Pro"/>
        </w:rPr>
      </w:pPr>
    </w:p>
    <w:tbl>
      <w:tblPr>
        <w:tblW w:w="15197" w:type="dxa"/>
        <w:tblInd w:w="-34" w:type="dxa"/>
        <w:tblLook w:val="00A0" w:firstRow="1" w:lastRow="0" w:firstColumn="1" w:lastColumn="0" w:noHBand="0" w:noVBand="0"/>
      </w:tblPr>
      <w:tblGrid>
        <w:gridCol w:w="7598"/>
        <w:gridCol w:w="7599"/>
      </w:tblGrid>
      <w:tr w:rsidR="004B7B19" w:rsidRPr="000413DE" w14:paraId="7C7EFD30" w14:textId="77777777" w:rsidTr="004B7B19">
        <w:trPr>
          <w:trHeight w:val="387"/>
        </w:trPr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D697677" w14:textId="77777777" w:rsidR="004B7B19" w:rsidRPr="000413DE" w:rsidRDefault="004B7B19" w:rsidP="004B7B19">
            <w:pPr>
              <w:pStyle w:val="NoSpacing"/>
              <w:rPr>
                <w:rFonts w:ascii="Avenir Next LT Pro" w:hAnsi="Avenir Next LT Pro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413DE">
              <w:rPr>
                <w:rFonts w:ascii="Avenir Next LT Pro" w:hAnsi="Avenir Next LT Pro" w:cs="Arial"/>
                <w:b/>
                <w:bCs/>
                <w:color w:val="FFFFFF" w:themeColor="background1"/>
                <w:sz w:val="18"/>
                <w:szCs w:val="18"/>
              </w:rPr>
              <w:t>Assessment Completed By:</w:t>
            </w:r>
          </w:p>
        </w:tc>
        <w:tc>
          <w:tcPr>
            <w:tcW w:w="7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34295F1" w14:textId="5B9E2D8D" w:rsidR="004B7B19" w:rsidRPr="000413DE" w:rsidRDefault="004B7B19" w:rsidP="004B7B19">
            <w:pPr>
              <w:pStyle w:val="NoSpacing"/>
              <w:rPr>
                <w:rFonts w:ascii="Avenir Next LT Pro" w:hAnsi="Avenir Next LT Pro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413DE">
              <w:rPr>
                <w:rFonts w:ascii="Avenir Next LT Pro" w:hAnsi="Avenir Next LT Pro" w:cs="Arial"/>
                <w:b/>
                <w:bCs/>
                <w:color w:val="FFFFFF" w:themeColor="background1"/>
                <w:sz w:val="18"/>
                <w:szCs w:val="18"/>
              </w:rPr>
              <w:t>Assessment Approved By:</w:t>
            </w:r>
          </w:p>
        </w:tc>
      </w:tr>
    </w:tbl>
    <w:tbl>
      <w:tblPr>
        <w:tblStyle w:val="TableGrid"/>
        <w:tblW w:w="151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89"/>
        <w:gridCol w:w="6095"/>
        <w:gridCol w:w="1559"/>
        <w:gridCol w:w="5954"/>
      </w:tblGrid>
      <w:tr w:rsidR="004B7B19" w:rsidRPr="000413DE" w14:paraId="2CEFFBD2" w14:textId="77777777" w:rsidTr="004B7B19">
        <w:trPr>
          <w:trHeight w:val="357"/>
        </w:trPr>
        <w:tc>
          <w:tcPr>
            <w:tcW w:w="1589" w:type="dxa"/>
            <w:shd w:val="clear" w:color="auto" w:fill="D9D9D9" w:themeFill="background1" w:themeFillShade="D9"/>
            <w:vAlign w:val="center"/>
          </w:tcPr>
          <w:p w14:paraId="2EC414F2" w14:textId="77777777" w:rsidR="004B7B19" w:rsidRPr="000413DE" w:rsidRDefault="004B7B19" w:rsidP="004B7B19">
            <w:pPr>
              <w:tabs>
                <w:tab w:val="right" w:pos="6305"/>
              </w:tabs>
              <w:rPr>
                <w:rFonts w:ascii="Avenir Next LT Pro" w:hAnsi="Avenir Next LT Pro" w:cs="Arial"/>
                <w:b/>
                <w:bCs/>
              </w:rPr>
            </w:pPr>
            <w:r w:rsidRPr="000413DE">
              <w:rPr>
                <w:rFonts w:ascii="Avenir Next LT Pro" w:hAnsi="Avenir Next LT Pro" w:cs="Arial"/>
                <w:b/>
              </w:rPr>
              <w:t>Name:</w:t>
            </w:r>
            <w:r w:rsidRPr="000413DE">
              <w:rPr>
                <w:rFonts w:ascii="Avenir Next LT Pro" w:hAnsi="Avenir Next LT Pro" w:cs="Arial"/>
                <w:b/>
              </w:rPr>
              <w:tab/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1229647" w14:textId="77777777" w:rsidR="004B7B19" w:rsidRPr="000413DE" w:rsidRDefault="004B7B19" w:rsidP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06EC13FD" w14:textId="6A46C622" w:rsidR="004B7B19" w:rsidRPr="000413DE" w:rsidRDefault="004B7B19" w:rsidP="004B7B19">
            <w:pPr>
              <w:rPr>
                <w:rFonts w:ascii="Avenir Next LT Pro" w:hAnsi="Avenir Next LT Pro" w:cs="Arial"/>
                <w:b/>
                <w:bCs/>
              </w:rPr>
            </w:pPr>
            <w:r w:rsidRPr="000413DE">
              <w:rPr>
                <w:rFonts w:ascii="Avenir Next LT Pro" w:hAnsi="Avenir Next LT Pro" w:cs="Arial"/>
                <w:b/>
              </w:rPr>
              <w:t>Name:</w:t>
            </w:r>
            <w:r w:rsidRPr="000413DE">
              <w:rPr>
                <w:rFonts w:ascii="Avenir Next LT Pro" w:hAnsi="Avenir Next LT Pro" w:cs="Arial"/>
                <w:b/>
              </w:rPr>
              <w:tab/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33646128" w14:textId="62047C54" w:rsidR="004B7B19" w:rsidRPr="000413DE" w:rsidRDefault="004B7B19" w:rsidP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</w:tr>
      <w:tr w:rsidR="004B7B19" w:rsidRPr="000413DE" w14:paraId="7436094F" w14:textId="77777777" w:rsidTr="004B7B19">
        <w:trPr>
          <w:trHeight w:val="357"/>
        </w:trPr>
        <w:tc>
          <w:tcPr>
            <w:tcW w:w="1589" w:type="dxa"/>
            <w:shd w:val="clear" w:color="auto" w:fill="D9D9D9" w:themeFill="background1" w:themeFillShade="D9"/>
            <w:vAlign w:val="center"/>
          </w:tcPr>
          <w:p w14:paraId="0D9C7B49" w14:textId="77777777" w:rsidR="004B7B19" w:rsidRPr="000413DE" w:rsidRDefault="004B7B19" w:rsidP="004B7B19">
            <w:pPr>
              <w:tabs>
                <w:tab w:val="right" w:pos="6305"/>
              </w:tabs>
              <w:rPr>
                <w:rFonts w:ascii="Avenir Next LT Pro" w:hAnsi="Avenir Next LT Pro" w:cs="Arial"/>
                <w:b/>
                <w:bCs/>
              </w:rPr>
            </w:pPr>
            <w:r w:rsidRPr="000413DE">
              <w:rPr>
                <w:rFonts w:ascii="Avenir Next LT Pro" w:hAnsi="Avenir Next LT Pro" w:cs="Arial"/>
                <w:b/>
              </w:rPr>
              <w:t>Signature: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C067199" w14:textId="77777777" w:rsidR="004B7B19" w:rsidRPr="000413DE" w:rsidRDefault="004B7B19" w:rsidP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E40F949" w14:textId="382BF253" w:rsidR="004B7B19" w:rsidRPr="000413DE" w:rsidRDefault="004B7B19" w:rsidP="004B7B19">
            <w:pPr>
              <w:rPr>
                <w:rFonts w:ascii="Avenir Next LT Pro" w:hAnsi="Avenir Next LT Pro" w:cs="Arial"/>
                <w:b/>
                <w:bCs/>
              </w:rPr>
            </w:pPr>
            <w:r w:rsidRPr="000413DE">
              <w:rPr>
                <w:rFonts w:ascii="Avenir Next LT Pro" w:hAnsi="Avenir Next LT Pro" w:cs="Arial"/>
                <w:b/>
              </w:rPr>
              <w:t>Signature: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47326ABF" w14:textId="4BD957B4" w:rsidR="004B7B19" w:rsidRPr="000413DE" w:rsidRDefault="004B7B19" w:rsidP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</w:tr>
      <w:tr w:rsidR="004B7B19" w:rsidRPr="000413DE" w14:paraId="7C5F1997" w14:textId="77777777" w:rsidTr="004B7B19">
        <w:trPr>
          <w:trHeight w:val="357"/>
        </w:trPr>
        <w:tc>
          <w:tcPr>
            <w:tcW w:w="1589" w:type="dxa"/>
            <w:shd w:val="clear" w:color="auto" w:fill="D9D9D9" w:themeFill="background1" w:themeFillShade="D9"/>
            <w:vAlign w:val="center"/>
          </w:tcPr>
          <w:p w14:paraId="5810196E" w14:textId="77777777" w:rsidR="004B7B19" w:rsidRPr="000413DE" w:rsidRDefault="004B7B19" w:rsidP="004B7B19">
            <w:pPr>
              <w:tabs>
                <w:tab w:val="right" w:pos="6305"/>
              </w:tabs>
              <w:rPr>
                <w:rFonts w:ascii="Avenir Next LT Pro" w:hAnsi="Avenir Next LT Pro" w:cs="Arial"/>
                <w:b/>
                <w:bCs/>
              </w:rPr>
            </w:pPr>
            <w:r w:rsidRPr="000413DE">
              <w:rPr>
                <w:rFonts w:ascii="Avenir Next LT Pro" w:hAnsi="Avenir Next LT Pro" w:cs="Arial"/>
                <w:b/>
              </w:rPr>
              <w:t>Date: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330CDCD" w14:textId="77777777" w:rsidR="004B7B19" w:rsidRPr="000413DE" w:rsidRDefault="004B7B19" w:rsidP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62540D1C" w14:textId="08FC2A2E" w:rsidR="004B7B19" w:rsidRPr="000413DE" w:rsidRDefault="004B7B19" w:rsidP="004B7B19">
            <w:pPr>
              <w:rPr>
                <w:rFonts w:ascii="Avenir Next LT Pro" w:hAnsi="Avenir Next LT Pro" w:cs="Arial"/>
                <w:b/>
                <w:bCs/>
              </w:rPr>
            </w:pPr>
            <w:r w:rsidRPr="000413DE">
              <w:rPr>
                <w:rFonts w:ascii="Avenir Next LT Pro" w:hAnsi="Avenir Next LT Pro" w:cs="Arial"/>
                <w:b/>
              </w:rPr>
              <w:t>Date: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7CAC6301" w14:textId="06040497" w:rsidR="004B7B19" w:rsidRPr="000413DE" w:rsidRDefault="004B7B19" w:rsidP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</w:tr>
    </w:tbl>
    <w:p w14:paraId="6765BC5A" w14:textId="77777777" w:rsidR="004B7B19" w:rsidRPr="000413DE" w:rsidRDefault="004B7B19" w:rsidP="004B7B19">
      <w:pPr>
        <w:pStyle w:val="NoSpacing"/>
        <w:rPr>
          <w:rFonts w:ascii="Avenir Next LT Pro" w:hAnsi="Avenir Next LT Pro" w:cs="Arial"/>
          <w:sz w:val="20"/>
          <w:szCs w:val="20"/>
        </w:rPr>
      </w:pPr>
    </w:p>
    <w:tbl>
      <w:tblPr>
        <w:tblW w:w="15197" w:type="dxa"/>
        <w:tblInd w:w="-34" w:type="dxa"/>
        <w:tblLook w:val="00A0" w:firstRow="1" w:lastRow="0" w:firstColumn="1" w:lastColumn="0" w:noHBand="0" w:noVBand="0"/>
      </w:tblPr>
      <w:tblGrid>
        <w:gridCol w:w="15197"/>
      </w:tblGrid>
      <w:tr w:rsidR="004B7B19" w:rsidRPr="000413DE" w14:paraId="1A562405" w14:textId="77777777" w:rsidTr="004B7B19">
        <w:trPr>
          <w:trHeight w:val="387"/>
        </w:trPr>
        <w:tc>
          <w:tcPr>
            <w:tcW w:w="15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ABE8738" w14:textId="77777777" w:rsidR="004B7B19" w:rsidRPr="000413DE" w:rsidRDefault="004B7B19">
            <w:pPr>
              <w:pStyle w:val="NoSpacing"/>
              <w:rPr>
                <w:rFonts w:ascii="Avenir Next LT Pro" w:hAnsi="Avenir Next LT Pro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0413DE">
              <w:rPr>
                <w:rFonts w:ascii="Avenir Next LT Pro" w:hAnsi="Avenir Next LT Pro" w:cs="Arial"/>
                <w:b/>
                <w:bCs/>
                <w:color w:val="FFFFFF" w:themeColor="background1"/>
                <w:sz w:val="18"/>
                <w:szCs w:val="18"/>
              </w:rPr>
              <w:t>Employee / Worker Acknowledgement:</w:t>
            </w:r>
          </w:p>
        </w:tc>
      </w:tr>
    </w:tbl>
    <w:tbl>
      <w:tblPr>
        <w:tblStyle w:val="TableGrid"/>
        <w:tblW w:w="151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45"/>
        <w:gridCol w:w="2547"/>
        <w:gridCol w:w="2547"/>
        <w:gridCol w:w="2545"/>
        <w:gridCol w:w="2547"/>
        <w:gridCol w:w="2466"/>
      </w:tblGrid>
      <w:tr w:rsidR="004B7B19" w:rsidRPr="000413DE" w14:paraId="143F8C03" w14:textId="77777777" w:rsidTr="0001283C">
        <w:trPr>
          <w:trHeight w:val="300"/>
        </w:trPr>
        <w:tc>
          <w:tcPr>
            <w:tcW w:w="15197" w:type="dxa"/>
            <w:gridSpan w:val="6"/>
            <w:shd w:val="clear" w:color="auto" w:fill="F39231"/>
            <w:vAlign w:val="center"/>
          </w:tcPr>
          <w:p w14:paraId="75B0A1E4" w14:textId="43103F55" w:rsidR="004B7B19" w:rsidRPr="000413DE" w:rsidRDefault="004B7B19">
            <w:pPr>
              <w:rPr>
                <w:rFonts w:ascii="Avenir Next LT Pro" w:hAnsi="Avenir Next LT Pro" w:cs="Arial"/>
              </w:rPr>
            </w:pPr>
            <w:r w:rsidRPr="000413DE">
              <w:rPr>
                <w:rFonts w:ascii="Avenir Next LT Pro" w:hAnsi="Avenir Next LT Pro" w:cs="Arial"/>
              </w:rPr>
              <w:t>By signing below, you confirm you have read and understood the contents of this assessment and agree to abide by the safe methods of working contained within it.</w:t>
            </w:r>
          </w:p>
        </w:tc>
      </w:tr>
      <w:tr w:rsidR="004B7B19" w:rsidRPr="000413DE" w14:paraId="22BE60C2" w14:textId="77777777" w:rsidTr="004B7B19">
        <w:trPr>
          <w:trHeight w:val="300"/>
        </w:trPr>
        <w:tc>
          <w:tcPr>
            <w:tcW w:w="2545" w:type="dxa"/>
            <w:shd w:val="clear" w:color="auto" w:fill="D9D9D9" w:themeFill="background1" w:themeFillShade="D9"/>
            <w:vAlign w:val="center"/>
          </w:tcPr>
          <w:p w14:paraId="64EAFD05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  <w:r w:rsidRPr="000413DE">
              <w:rPr>
                <w:rFonts w:ascii="Avenir Next LT Pro" w:hAnsi="Avenir Next LT Pro" w:cs="Arial"/>
                <w:b/>
              </w:rPr>
              <w:t>Name:</w:t>
            </w:r>
          </w:p>
        </w:tc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5F98FEB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  <w:r w:rsidRPr="000413DE">
              <w:rPr>
                <w:rFonts w:ascii="Avenir Next LT Pro" w:hAnsi="Avenir Next LT Pro" w:cs="Arial"/>
                <w:b/>
              </w:rPr>
              <w:t>Date:</w:t>
            </w:r>
          </w:p>
        </w:tc>
        <w:tc>
          <w:tcPr>
            <w:tcW w:w="2547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1301CF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  <w:r w:rsidRPr="000413DE">
              <w:rPr>
                <w:rFonts w:ascii="Avenir Next LT Pro" w:hAnsi="Avenir Next LT Pro" w:cs="Arial"/>
                <w:b/>
              </w:rPr>
              <w:t>Signature:</w:t>
            </w:r>
          </w:p>
        </w:tc>
        <w:tc>
          <w:tcPr>
            <w:tcW w:w="2545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39616D" w14:textId="072239E6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  <w:r w:rsidRPr="000413DE">
              <w:rPr>
                <w:rFonts w:ascii="Avenir Next LT Pro" w:hAnsi="Avenir Next LT Pro" w:cs="Arial"/>
                <w:b/>
              </w:rPr>
              <w:t>Name:</w:t>
            </w:r>
          </w:p>
        </w:tc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5A5B7CEB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  <w:r w:rsidRPr="000413DE">
              <w:rPr>
                <w:rFonts w:ascii="Avenir Next LT Pro" w:hAnsi="Avenir Next LT Pro" w:cs="Arial"/>
                <w:b/>
              </w:rPr>
              <w:t>Date:</w:t>
            </w:r>
          </w:p>
        </w:tc>
        <w:tc>
          <w:tcPr>
            <w:tcW w:w="2466" w:type="dxa"/>
            <w:shd w:val="clear" w:color="auto" w:fill="D9D9D9" w:themeFill="background1" w:themeFillShade="D9"/>
            <w:vAlign w:val="center"/>
          </w:tcPr>
          <w:p w14:paraId="02D439E9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  <w:r w:rsidRPr="000413DE">
              <w:rPr>
                <w:rFonts w:ascii="Avenir Next LT Pro" w:hAnsi="Avenir Next LT Pro" w:cs="Arial"/>
                <w:b/>
              </w:rPr>
              <w:t>Signature:</w:t>
            </w:r>
          </w:p>
        </w:tc>
      </w:tr>
      <w:tr w:rsidR="004B7B19" w:rsidRPr="000413DE" w14:paraId="32BC6AF8" w14:textId="77777777" w:rsidTr="004B7B19">
        <w:trPr>
          <w:trHeight w:val="300"/>
        </w:trPr>
        <w:tc>
          <w:tcPr>
            <w:tcW w:w="2545" w:type="dxa"/>
            <w:shd w:val="clear" w:color="auto" w:fill="auto"/>
            <w:vAlign w:val="center"/>
          </w:tcPr>
          <w:p w14:paraId="7C92C665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25D21252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715908F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1577D56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74703FB4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1148D913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</w:tr>
      <w:tr w:rsidR="004B7B19" w:rsidRPr="000413DE" w14:paraId="50F638A3" w14:textId="77777777" w:rsidTr="004B7B19">
        <w:trPr>
          <w:trHeight w:val="300"/>
        </w:trPr>
        <w:tc>
          <w:tcPr>
            <w:tcW w:w="2545" w:type="dxa"/>
            <w:shd w:val="clear" w:color="auto" w:fill="auto"/>
            <w:vAlign w:val="center"/>
          </w:tcPr>
          <w:p w14:paraId="0160875C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6F359109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0A0472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5990AA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330F77FD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737B0185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</w:tr>
      <w:tr w:rsidR="004B7B19" w:rsidRPr="000413DE" w14:paraId="269BD1B9" w14:textId="77777777" w:rsidTr="004B7B19">
        <w:trPr>
          <w:trHeight w:val="300"/>
        </w:trPr>
        <w:tc>
          <w:tcPr>
            <w:tcW w:w="2545" w:type="dxa"/>
            <w:shd w:val="clear" w:color="auto" w:fill="auto"/>
            <w:vAlign w:val="center"/>
          </w:tcPr>
          <w:p w14:paraId="10E79FA8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20E4ACBA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FC313FD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9E2C87E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0C328615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094E944C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</w:tr>
      <w:tr w:rsidR="004B7B19" w:rsidRPr="000413DE" w14:paraId="07AD80D4" w14:textId="77777777" w:rsidTr="004B7B19">
        <w:trPr>
          <w:trHeight w:val="300"/>
        </w:trPr>
        <w:tc>
          <w:tcPr>
            <w:tcW w:w="2545" w:type="dxa"/>
            <w:shd w:val="clear" w:color="auto" w:fill="auto"/>
            <w:vAlign w:val="center"/>
          </w:tcPr>
          <w:p w14:paraId="42C95CD4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41FB1AD1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4089AF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EEDC89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358F4511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54597A16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</w:tr>
      <w:tr w:rsidR="004B7B19" w:rsidRPr="000413DE" w14:paraId="39FECBA7" w14:textId="77777777" w:rsidTr="004B7B19">
        <w:trPr>
          <w:trHeight w:val="300"/>
        </w:trPr>
        <w:tc>
          <w:tcPr>
            <w:tcW w:w="2545" w:type="dxa"/>
            <w:shd w:val="clear" w:color="auto" w:fill="auto"/>
            <w:vAlign w:val="center"/>
          </w:tcPr>
          <w:p w14:paraId="2633E889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306C86FE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E839317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AECAE0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54A9ADF8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0C83DE96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</w:tr>
      <w:tr w:rsidR="004B7B19" w:rsidRPr="000413DE" w14:paraId="5143A0CE" w14:textId="77777777" w:rsidTr="004B7B19">
        <w:trPr>
          <w:trHeight w:val="300"/>
        </w:trPr>
        <w:tc>
          <w:tcPr>
            <w:tcW w:w="2545" w:type="dxa"/>
            <w:shd w:val="clear" w:color="auto" w:fill="auto"/>
            <w:vAlign w:val="center"/>
          </w:tcPr>
          <w:p w14:paraId="7ED7911E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2EE728BB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5125915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F081F3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34B622EA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4A664A77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</w:tr>
      <w:tr w:rsidR="004B7B19" w:rsidRPr="000413DE" w14:paraId="5C1B7BBC" w14:textId="77777777" w:rsidTr="004B7B19">
        <w:trPr>
          <w:trHeight w:val="300"/>
        </w:trPr>
        <w:tc>
          <w:tcPr>
            <w:tcW w:w="2545" w:type="dxa"/>
            <w:shd w:val="clear" w:color="auto" w:fill="auto"/>
            <w:vAlign w:val="center"/>
          </w:tcPr>
          <w:p w14:paraId="2A7CD60E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122C9B0D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44EB88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30CA7E1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47915D05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2EAA7371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</w:tr>
      <w:tr w:rsidR="004B7B19" w:rsidRPr="000413DE" w14:paraId="71B45D09" w14:textId="77777777" w:rsidTr="004B7B19">
        <w:trPr>
          <w:trHeight w:val="300"/>
        </w:trPr>
        <w:tc>
          <w:tcPr>
            <w:tcW w:w="2545" w:type="dxa"/>
            <w:shd w:val="clear" w:color="auto" w:fill="auto"/>
            <w:vAlign w:val="center"/>
          </w:tcPr>
          <w:p w14:paraId="2566B24A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6FD2964C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CDCE481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3735A7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7E122D31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1A5CB5BA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</w:tr>
      <w:tr w:rsidR="004B7B19" w:rsidRPr="000413DE" w14:paraId="05D05AFB" w14:textId="77777777" w:rsidTr="004B7B19">
        <w:trPr>
          <w:trHeight w:val="300"/>
        </w:trPr>
        <w:tc>
          <w:tcPr>
            <w:tcW w:w="2545" w:type="dxa"/>
            <w:shd w:val="clear" w:color="auto" w:fill="auto"/>
            <w:vAlign w:val="center"/>
          </w:tcPr>
          <w:p w14:paraId="2F621283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606D0953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20B97E8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CF888F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31B6914B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43F0BEB1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</w:tr>
      <w:tr w:rsidR="004B7B19" w:rsidRPr="000413DE" w14:paraId="4CBA5505" w14:textId="77777777" w:rsidTr="004B7B19">
        <w:trPr>
          <w:trHeight w:val="300"/>
        </w:trPr>
        <w:tc>
          <w:tcPr>
            <w:tcW w:w="2545" w:type="dxa"/>
            <w:shd w:val="clear" w:color="auto" w:fill="auto"/>
            <w:vAlign w:val="center"/>
          </w:tcPr>
          <w:p w14:paraId="253EF805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7BBDB16D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4CAC18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372D430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3742E325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14:paraId="1C10D4A4" w14:textId="77777777" w:rsidR="004B7B19" w:rsidRPr="000413DE" w:rsidRDefault="004B7B19">
            <w:pPr>
              <w:rPr>
                <w:rFonts w:ascii="Avenir Next LT Pro" w:hAnsi="Avenir Next LT Pro" w:cs="Arial"/>
                <w:b/>
                <w:bCs/>
              </w:rPr>
            </w:pPr>
          </w:p>
        </w:tc>
      </w:tr>
    </w:tbl>
    <w:p w14:paraId="4496556D" w14:textId="1455F3FC" w:rsidR="0036641B" w:rsidRPr="000413DE" w:rsidRDefault="0036641B" w:rsidP="004B7B19">
      <w:pPr>
        <w:rPr>
          <w:rFonts w:ascii="Avenir Next LT Pro" w:hAnsi="Avenir Next LT Pro"/>
        </w:rPr>
      </w:pPr>
    </w:p>
    <w:sectPr w:rsidR="0036641B" w:rsidRPr="000413DE" w:rsidSect="000413DE">
      <w:headerReference w:type="default" r:id="rId27"/>
      <w:footerReference w:type="default" r:id="rId28"/>
      <w:pgSz w:w="16838" w:h="11906" w:orient="landscape"/>
      <w:pgMar w:top="1701" w:right="820" w:bottom="568" w:left="851" w:header="34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346B3" w14:textId="77777777" w:rsidR="00874BCE" w:rsidRDefault="00874BCE" w:rsidP="006924AA">
      <w:r>
        <w:separator/>
      </w:r>
    </w:p>
  </w:endnote>
  <w:endnote w:type="continuationSeparator" w:id="0">
    <w:p w14:paraId="61657FDF" w14:textId="77777777" w:rsidR="00874BCE" w:rsidRDefault="00874BCE" w:rsidP="006924AA">
      <w:r>
        <w:continuationSeparator/>
      </w:r>
    </w:p>
  </w:endnote>
  <w:endnote w:type="continuationNotice" w:id="1">
    <w:p w14:paraId="05A3F88A" w14:textId="77777777" w:rsidR="00874BCE" w:rsidRDefault="00874B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CEFBD" w14:textId="2D4D512F" w:rsidR="001929AA" w:rsidRDefault="006D4A53" w:rsidP="006A59DF">
    <w:pPr>
      <w:pStyle w:val="Footer"/>
      <w:tabs>
        <w:tab w:val="clear" w:pos="4513"/>
        <w:tab w:val="clear" w:pos="9026"/>
        <w:tab w:val="left" w:pos="11992"/>
      </w:tabs>
    </w:pPr>
    <w:r w:rsidRPr="00234963">
      <w:rPr>
        <w:rFonts w:ascii="Calibri" w:eastAsia="Calibri" w:hAnsi="Calibri" w:cs="Arial"/>
        <w:noProof/>
      </w:rPr>
      <mc:AlternateContent>
        <mc:Choice Requires="wps">
          <w:drawing>
            <wp:anchor distT="0" distB="0" distL="114300" distR="114300" simplePos="0" relativeHeight="251732992" behindDoc="0" locked="0" layoutInCell="1" allowOverlap="1" wp14:anchorId="5E2B1D93" wp14:editId="3DA85BEB">
              <wp:simplePos x="0" y="0"/>
              <wp:positionH relativeFrom="column">
                <wp:posOffset>126365</wp:posOffset>
              </wp:positionH>
              <wp:positionV relativeFrom="paragraph">
                <wp:posOffset>290195</wp:posOffset>
              </wp:positionV>
              <wp:extent cx="1166495" cy="203835"/>
              <wp:effectExtent l="0" t="0" r="14605" b="5715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6495" cy="203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F2D676" w14:textId="77777777" w:rsidR="006D4A53" w:rsidRPr="001D0DE2" w:rsidRDefault="006D4A53" w:rsidP="006D4A53">
                          <w:pPr>
                            <w:rPr>
                              <w:rFonts w:ascii="Avenir Next LT Pro Demi" w:hAnsi="Avenir Next LT Pro Demi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</w:pPr>
                          <w:r w:rsidRPr="001D0DE2">
                            <w:rPr>
                              <w:rFonts w:ascii="Avenir Next LT Pro Demi" w:hAnsi="Avenir Next LT Pro Demi"/>
                              <w:b/>
                              <w:bCs/>
                              <w:color w:val="FFFFFF"/>
                              <w:sz w:val="16"/>
                              <w:szCs w:val="16"/>
                            </w:rPr>
                            <w:t>citation.co.uk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2B1D93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left:0;text-align:left;margin-left:9.95pt;margin-top:22.85pt;width:91.85pt;height:16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JVDDAIAABwEAAAOAAAAZHJzL2Uyb0RvYy54bWysU11v2yAUfZ+0/4B4X+wkS9RacaqsVaZJ&#10;VVspnfpMMMSWgMuAxM5+/S7YTqZuT9Ne8DX3+5zD6q7TipyE8w2Ykk4nOSXCcKgacyjp99ftpxtK&#10;fGCmYgqMKOlZeHq3/vhh1dpCzKAGVQlHsIjxRWtLWodgiyzzvBaa+QlYYdApwWkW8NcdssqxFqtr&#10;lc3yfJm14CrrgAvv8fahd9J1qi+l4OFZSi8CUSXF2UI6XTr38czWK1YcHLN1w4cx2D9MoVljsOml&#10;1AMLjBxd80cp3XAHHmSYcNAZSNlwkXbAbab5u212NbMi7YLgeHuByf+/svzptLMvjoTuC3RIYASk&#10;tb7weBn36aTT8YuTEvQjhOcLbKILhMek6XL5+XZBCUffLJ/fzBexTHbNts6HrwI0iUZJHdKS0GKn&#10;Rx/60DEkNjOwbZRK1ChD2pIu54s8JVw8WFwZ7HGdNVqh23fDAnuozriXg55yb/m2weaPzIcX5pBj&#10;XAV1G57xkAqwCQwWJTW4n3+7j/EIPXopaVEzJfU/jswJStQ3g6REgY2GG439aJijvgeU4RRfhOXJ&#10;xAQX1GhKB/oN5byJXdDFDMdeJQ2jeR965eJz4GKzSUEoI8vCo9lZHktH+CKUr90bc3bAOyBTTzCq&#10;iRXvYO9je+A3xwCySZxEQHsUB5xRgonV4blEjf/+n6Kuj3r9CwAA//8DAFBLAwQUAAYACAAAACEA&#10;zSpUzt4AAAAIAQAADwAAAGRycy9kb3ducmV2LnhtbEyPy07DMBRE90j8g3WR2FG7BZo2xKkQjx2v&#10;tiDBzokvSYR9HdlOGv4es4LlaEYzZ4rNZA0b0YfOkYT5TABDqp3uqJHwur8/WwELUZFWxhFK+MYA&#10;m/L4qFC5dgfa4riLDUslFHIloY2xzzkPdYtWhZnrkZL36bxVMUnfcO3VIZVbwxdCLLlVHaWFVvV4&#10;02L9tRusBPMe/EMl4sd42zzGl2c+vN3Nn6Q8PZmur4BFnOJfGH7xEzqUialyA+nATNLrdUpKuLjM&#10;gCV/Ic6XwCoJWbYCXhb8/4HyBwAA//8DAFBLAQItABQABgAIAAAAIQC2gziS/gAAAOEBAAATAAAA&#10;AAAAAAAAAAAAAAAAAABbQ29udGVudF9UeXBlc10ueG1sUEsBAi0AFAAGAAgAAAAhADj9If/WAAAA&#10;lAEAAAsAAAAAAAAAAAAAAAAALwEAAF9yZWxzLy5yZWxzUEsBAi0AFAAGAAgAAAAhAJAUlUMMAgAA&#10;HAQAAA4AAAAAAAAAAAAAAAAALgIAAGRycy9lMm9Eb2MueG1sUEsBAi0AFAAGAAgAAAAhAM0qVM7e&#10;AAAACAEAAA8AAAAAAAAAAAAAAAAAZgQAAGRycy9kb3ducmV2LnhtbFBLBQYAAAAABAAEAPMAAABx&#10;BQAAAAA=&#10;" filled="f" stroked="f" strokeweight=".5pt">
              <v:textbox inset="0,0,0,0">
                <w:txbxContent>
                  <w:p w14:paraId="0EF2D676" w14:textId="77777777" w:rsidR="006D4A53" w:rsidRPr="001D0DE2" w:rsidRDefault="006D4A53" w:rsidP="006D4A53">
                    <w:pPr>
                      <w:rPr>
                        <w:rFonts w:ascii="Avenir Next LT Pro Demi" w:hAnsi="Avenir Next LT Pro Demi"/>
                        <w:b/>
                        <w:bCs/>
                        <w:color w:val="FFFFFF"/>
                        <w:sz w:val="16"/>
                        <w:szCs w:val="16"/>
                      </w:rPr>
                    </w:pPr>
                    <w:r w:rsidRPr="001D0DE2">
                      <w:rPr>
                        <w:rFonts w:ascii="Avenir Next LT Pro Demi" w:hAnsi="Avenir Next LT Pro Demi"/>
                        <w:b/>
                        <w:bCs/>
                        <w:color w:val="FFFFFF"/>
                        <w:sz w:val="16"/>
                        <w:szCs w:val="16"/>
                      </w:rPr>
                      <w:t>citation.co.uk</w:t>
                    </w:r>
                  </w:p>
                </w:txbxContent>
              </v:textbox>
            </v:shape>
          </w:pict>
        </mc:Fallback>
      </mc:AlternateContent>
    </w:r>
    <w:r w:rsidRPr="00A01EC8">
      <w:rPr>
        <w:rFonts w:ascii="Calibri" w:eastAsia="Calibri" w:hAnsi="Calibri" w:cs="Arial"/>
        <w:noProof/>
      </w:rPr>
      <w:drawing>
        <wp:anchor distT="0" distB="0" distL="114300" distR="114300" simplePos="0" relativeHeight="251697152" behindDoc="1" locked="0" layoutInCell="1" allowOverlap="1" wp14:anchorId="647A2B74" wp14:editId="42A02164">
          <wp:simplePos x="0" y="0"/>
          <wp:positionH relativeFrom="column">
            <wp:posOffset>-27940</wp:posOffset>
          </wp:positionH>
          <wp:positionV relativeFrom="paragraph">
            <wp:posOffset>276860</wp:posOffset>
          </wp:positionV>
          <wp:extent cx="87630" cy="141605"/>
          <wp:effectExtent l="0" t="0" r="7620" b="0"/>
          <wp:wrapTight wrapText="bothSides">
            <wp:wrapPolygon edited="0">
              <wp:start x="0" y="0"/>
              <wp:lineTo x="0" y="17435"/>
              <wp:lineTo x="18783" y="17435"/>
              <wp:lineTo x="18783" y="5812"/>
              <wp:lineTo x="9391" y="0"/>
              <wp:lineTo x="0" y="0"/>
            </wp:wrapPolygon>
          </wp:wrapTight>
          <wp:docPr id="17" name="Graphic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Graphic 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" cy="141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203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8E64D3" wp14:editId="615754BD">
              <wp:simplePos x="0" y="0"/>
              <wp:positionH relativeFrom="page">
                <wp:posOffset>6441440</wp:posOffset>
              </wp:positionH>
              <wp:positionV relativeFrom="paragraph">
                <wp:posOffset>263525</wp:posOffset>
              </wp:positionV>
              <wp:extent cx="3852545" cy="20955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2545" cy="209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5B6A83" w14:textId="0CF3AD50" w:rsidR="006D4A53" w:rsidRPr="000D1E38" w:rsidRDefault="006D4A53" w:rsidP="006D4A53">
                          <w:pPr>
                            <w:jc w:val="right"/>
                            <w:rPr>
                              <w:rFonts w:ascii="Avenir Next LT Pro" w:hAnsi="Avenir Next LT Pro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A57006">
                            <w:rPr>
                              <w:rFonts w:ascii="Avenir Next LT Pro" w:hAnsi="Avenir Next LT Pro" w:cs="Arial"/>
                              <w:color w:val="FFFFFF" w:themeColor="background1"/>
                              <w:sz w:val="16"/>
                              <w:szCs w:val="16"/>
                            </w:rPr>
                            <w:t>VERSION 3</w:t>
                          </w:r>
                          <w:r w:rsidRPr="000D1E38">
                            <w:rPr>
                              <w:rFonts w:ascii="Avenir Next LT Pro" w:hAnsi="Avenir Next LT Pro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– </w:t>
                          </w:r>
                          <w:r>
                            <w:rPr>
                              <w:rFonts w:ascii="Avenir Next LT Pro" w:hAnsi="Avenir Next LT Pro" w:cs="Arial"/>
                              <w:color w:val="FFFFFF" w:themeColor="background1"/>
                              <w:sz w:val="16"/>
                              <w:szCs w:val="16"/>
                            </w:rPr>
                            <w:t>June 2023 -</w:t>
                          </w:r>
                          <w:r w:rsidRPr="000D1E38">
                            <w:rPr>
                              <w:rFonts w:ascii="Avenir Next LT Pro" w:hAnsi="Avenir Next LT Pro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3A75FE">
                            <w:rPr>
                              <w:rFonts w:ascii="Avenir Next LT Pro" w:hAnsi="Avenir Next LT Pro" w:cs="Arial"/>
                              <w:color w:val="FFFFFF" w:themeColor="background1"/>
                              <w:sz w:val="16"/>
                              <w:szCs w:val="16"/>
                            </w:rPr>
                            <w:t>20230628</w:t>
                          </w:r>
                          <w:r w:rsidRPr="000D1E38">
                            <w:rPr>
                              <w:rFonts w:ascii="Avenir Next LT Pro" w:hAnsi="Avenir Next LT Pro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- </w:t>
                          </w:r>
                          <w:r w:rsidR="003A75FE">
                            <w:rPr>
                              <w:rFonts w:ascii="Avenir Next LT Pro" w:hAnsi="Avenir Next LT Pro" w:cs="Arial"/>
                              <w:color w:val="FFFFFF" w:themeColor="background1"/>
                              <w:sz w:val="16"/>
                              <w:szCs w:val="16"/>
                            </w:rPr>
                            <w:t>AHW-MJB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8E64D3" id="_x0000_s1029" type="#_x0000_t202" style="position:absolute;left:0;text-align:left;margin-left:507.2pt;margin-top:20.75pt;width:303.35pt;height:16.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YtB+gEAANQDAAAOAAAAZHJzL2Uyb0RvYy54bWysU9uO2yAQfa/Uf0C8N3bcuE2sOKvtbreq&#10;tL1Iu/0AjHGMCgwFEjv9+g7Ym43at1X9gBjGnJlz5rC9GrUiR+G8BFPT5SKnRBgOrTT7mv54vHuz&#10;psQHZlqmwIianoSnV7vXr7aDrUQBPahWOIIgxleDrWkfgq2yzPNeaOYXYIXBZAdOs4Ch22etYwOi&#10;a5UVef4uG8C11gEX3uPp7ZSku4TfdYKHb13nRSCqpthbSKtLaxPXbLdl1d4x20s+t8Fe0IVm0mDR&#10;M9QtC4wcnPwHSkvuwEMXFhx0Bl0nuUgckM0y/4vNQ8+sSFxQHG/PMvn/B8u/Hh/sd0fC+AFGHGAi&#10;4e098J+eGLjpmdmLa+dg6AVrsfAySpYN1lfz1Si1r3wEaYYv0OKQ2SFAAho7p6MqyJMgOg7gdBZd&#10;jIFwPHy7LotyVVLCMVfkm7JMU8lY9XTbOh8+CdAkbmrqcKgJnR3vfYjdsOrpl1jMwJ1UKg1WGTLU&#10;dIMF0oWLjJYBfaekruk6j9/khEjyo2nT5cCkmvZYQJmZdSQ6UQ5jMxLZzpJEERpoTyiDg8lm+Cxw&#10;04P7TcmAFqup/3VgTlCiPhuUcrNcraInU7Aq3xcYuMtMc5lhhiNUTQMl0/YmJB9PlK9R8k4mNZ47&#10;mVtG6ySRZptHb17G6a/nx7j7AwAA//8DAFBLAwQUAAYACAAAACEAyOiT0N4AAAALAQAADwAAAGRy&#10;cy9kb3ducmV2LnhtbEyPwU7DMBBE70j8g7VI3KjtymkhxKkQiCuopVTqzY23SUS8jmK3CX+PeyrH&#10;0T7NvC1Wk+vYGYfQetIgZwIYUuVtS7WG7df7wyOwEA1Z03lCDb8YYFXe3hQmt36kNZ43sWaphEJu&#10;NDQx9jnnoWrQmTDzPVK6Hf3gTExxqLkdzJjKXcfnQiy4My2lhcb0+Npg9bM5OQ3fH8f9TonP+s1l&#10;/egnwck9ca3v76aXZ2ARp3iF4aKf1KFMTgd/IhtYl7KQSiVWg5IZsAuxmEsJ7KBhqTLgZcH//1D+&#10;AQAA//8DAFBLAQItABQABgAIAAAAIQC2gziS/gAAAOEBAAATAAAAAAAAAAAAAAAAAAAAAABbQ29u&#10;dGVudF9UeXBlc10ueG1sUEsBAi0AFAAGAAgAAAAhADj9If/WAAAAlAEAAAsAAAAAAAAAAAAAAAAA&#10;LwEAAF9yZWxzLy5yZWxzUEsBAi0AFAAGAAgAAAAhAK4Vi0H6AQAA1AMAAA4AAAAAAAAAAAAAAAAA&#10;LgIAAGRycy9lMm9Eb2MueG1sUEsBAi0AFAAGAAgAAAAhAMjok9DeAAAACwEAAA8AAAAAAAAAAAAA&#10;AAAAVAQAAGRycy9kb3ducmV2LnhtbFBLBQYAAAAABAAEAPMAAABfBQAAAAA=&#10;" filled="f" stroked="f">
              <v:textbox>
                <w:txbxContent>
                  <w:p w14:paraId="735B6A83" w14:textId="0CF3AD50" w:rsidR="006D4A53" w:rsidRPr="000D1E38" w:rsidRDefault="006D4A53" w:rsidP="006D4A53">
                    <w:pPr>
                      <w:jc w:val="right"/>
                      <w:rPr>
                        <w:rFonts w:ascii="Avenir Next LT Pro" w:hAnsi="Avenir Next LT Pro" w:cs="Arial"/>
                        <w:color w:val="FFFFFF" w:themeColor="background1"/>
                        <w:sz w:val="16"/>
                        <w:szCs w:val="16"/>
                      </w:rPr>
                    </w:pPr>
                    <w:r w:rsidRPr="00A57006">
                      <w:rPr>
                        <w:rFonts w:ascii="Avenir Next LT Pro" w:hAnsi="Avenir Next LT Pro" w:cs="Arial"/>
                        <w:color w:val="FFFFFF" w:themeColor="background1"/>
                        <w:sz w:val="16"/>
                        <w:szCs w:val="16"/>
                      </w:rPr>
                      <w:t>VERSION 3</w:t>
                    </w:r>
                    <w:r w:rsidRPr="000D1E38">
                      <w:rPr>
                        <w:rFonts w:ascii="Avenir Next LT Pro" w:hAnsi="Avenir Next LT Pro" w:cs="Arial"/>
                        <w:color w:val="FFFFFF" w:themeColor="background1"/>
                        <w:sz w:val="16"/>
                        <w:szCs w:val="16"/>
                      </w:rPr>
                      <w:t xml:space="preserve"> – </w:t>
                    </w:r>
                    <w:r>
                      <w:rPr>
                        <w:rFonts w:ascii="Avenir Next LT Pro" w:hAnsi="Avenir Next LT Pro" w:cs="Arial"/>
                        <w:color w:val="FFFFFF" w:themeColor="background1"/>
                        <w:sz w:val="16"/>
                        <w:szCs w:val="16"/>
                      </w:rPr>
                      <w:t>June 2023 -</w:t>
                    </w:r>
                    <w:r w:rsidRPr="000D1E38">
                      <w:rPr>
                        <w:rFonts w:ascii="Avenir Next LT Pro" w:hAnsi="Avenir Next LT Pro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r w:rsidR="003A75FE">
                      <w:rPr>
                        <w:rFonts w:ascii="Avenir Next LT Pro" w:hAnsi="Avenir Next LT Pro" w:cs="Arial"/>
                        <w:color w:val="FFFFFF" w:themeColor="background1"/>
                        <w:sz w:val="16"/>
                        <w:szCs w:val="16"/>
                      </w:rPr>
                      <w:t>20230628</w:t>
                    </w:r>
                    <w:r w:rsidRPr="000D1E38">
                      <w:rPr>
                        <w:rFonts w:ascii="Avenir Next LT Pro" w:hAnsi="Avenir Next LT Pro" w:cs="Arial"/>
                        <w:color w:val="FFFFFF" w:themeColor="background1"/>
                        <w:sz w:val="16"/>
                        <w:szCs w:val="16"/>
                      </w:rPr>
                      <w:t xml:space="preserve">- </w:t>
                    </w:r>
                    <w:r w:rsidR="003A75FE">
                      <w:rPr>
                        <w:rFonts w:ascii="Avenir Next LT Pro" w:hAnsi="Avenir Next LT Pro" w:cs="Arial"/>
                        <w:color w:val="FFFFFF" w:themeColor="background1"/>
                        <w:sz w:val="16"/>
                        <w:szCs w:val="16"/>
                      </w:rPr>
                      <w:t>AHW-MJB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296121">
      <w:rPr>
        <w:rFonts w:ascii="Calibri" w:eastAsia="Calibri" w:hAnsi="Calibri" w:cs="Arial"/>
        <w:noProof/>
      </w:rPr>
      <mc:AlternateContent>
        <mc:Choice Requires="wps">
          <w:drawing>
            <wp:anchor distT="0" distB="0" distL="114300" distR="114300" simplePos="0" relativeHeight="251642880" behindDoc="0" locked="0" layoutInCell="1" allowOverlap="1" wp14:anchorId="7D422041" wp14:editId="771B46E6">
              <wp:simplePos x="0" y="0"/>
              <wp:positionH relativeFrom="page">
                <wp:posOffset>0</wp:posOffset>
              </wp:positionH>
              <wp:positionV relativeFrom="paragraph">
                <wp:posOffset>140335</wp:posOffset>
              </wp:positionV>
              <wp:extent cx="10689590" cy="913765"/>
              <wp:effectExtent l="0" t="0" r="0" b="635"/>
              <wp:wrapNone/>
              <wp:docPr id="5" name="Rounded Rectang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89590" cy="913765"/>
                      </a:xfrm>
                      <a:prstGeom prst="roundRect">
                        <a:avLst>
                          <a:gd name="adj" fmla="val 30000"/>
                        </a:avLst>
                      </a:prstGeom>
                      <a:gradFill>
                        <a:gsLst>
                          <a:gs pos="100000">
                            <a:srgbClr val="F39200"/>
                          </a:gs>
                          <a:gs pos="0">
                            <a:srgbClr val="E6007E">
                              <a:shade val="100000"/>
                              <a:satMod val="115000"/>
                            </a:srgbClr>
                          </a:gs>
                        </a:gsLst>
                        <a:lin ang="0" scaled="0"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13498318" id="Rounded Rectangle 36" o:spid="_x0000_s1026" style="position:absolute;margin-left:0;margin-top:11.05pt;width:841.7pt;height:71.95pt;z-index:2516428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arcsize="196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cUwuQIAAIIFAAAOAAAAZHJzL2Uyb0RvYy54bWysVEtv2zAMvg/YfxB0X22nzcuoUwRtMwzo&#10;2mLt0DMjy49Br0nKo/v1oyQnKbaehvkgUyL1kfxE8vJqLwXZcut6rSpanOWUcMV03au2ot+fV59m&#10;lDgPqgahFa/oK3f0avHxw+XOlHykOy1qbgmCKFfuTEU7702ZZY51XII704YrVDbaSvC4tW1WW9gh&#10;uhTZKM8n2U7b2ljNuHN4epOUdBHxm4Yz/9A0jnsiKoqx+bjauK7Dmi0uoWwtmK5nQxjwD1FI6BU6&#10;PULdgAeysf1fULJnVjvd+DOmZaabpmc85oDZFPkf2Tx1YHjMBclx5kiT+3+w7H77ZB4t0rAzrnQo&#10;hiz2jZXhj/GRfSTr9UgW33vC8LDIJ7P5eI6kMlTOi/PpZBzozE7XjXX+M9eSBKGiVm9U/Q2fJDIF&#10;2zvnI2U1USCxNqD+QUkjBT7AFgQ5z/EbEAdjxD5gDmTXq16IKLsDnCNGI0NFuJ5HV86262thCaJW&#10;dHU+x8IZcFuX7qYr71jfTvJ8eptQOqh5whiwY/E48F91PZwX41PMg9fISPCDwbeHIEWvCIQWQfoc&#10;A8Hrgd9gZOGYlVBkh6mMphgxYYAN0gjwKEqDN5xqKQHRYucxb2OQSgdCYmCBqRtwXQrNadHXIWso&#10;Ze+x50QvKzpLJKVnEypoeewaJDMcnooiSGtdvz5aYnVqI2fYqkcnd+D8I1h8NgwSZ4F/wKURGiPX&#10;g0RJp+2v986DPZYzainZYR9iVj83YDkl4ovCZ5wXFxcI6+PmYjwd4ca+1azfatRGXmt85AJpNSyK&#10;wd6Lg9hYLV9wZCyDV1SBYug78Tdsrn2aDzh0GF8uoxk2qwF/p54MC+CBp0Dv8/4FrBnK22Nn3OtD&#10;z0IZazYxe7INN5Vebrxu+iPDideBbmz0VCtpKIVJ8nYfrU6jc/EbAAD//wMAUEsDBBQABgAIAAAA&#10;IQDI7gwz3AAAAAgBAAAPAAAAZHJzL2Rvd25yZXYueG1sTI/BasMwEETvhfyD2EBvjWw3cY1rOYRA&#10;INBT3X6AYm1sE2llJCVx/j7yqb3NMsvMm2o7Gc1u6PxgSUC6SoAhtVYN1An4/Tm8FcB8kKSktoQC&#10;HuhhWy9eKlkqe6dvvDWhYzGEfCkF9CGMJee+7dFIv7IjUvTO1hkZ4uk6rpy8x3CjeZYkOTdyoNjQ&#10;yxH3PbaX5moEbDZH96X1eZ+2j6lYN7vsw2gjxOty2n0CCziFv2eY8SM61JHpZK+kPNMC4pAgIMtS&#10;YLObF+9rYKdZ5QnwuuL/B9RPAAAA//8DAFBLAQItABQABgAIAAAAIQC2gziS/gAAAOEBAAATAAAA&#10;AAAAAAAAAAAAAAAAAABbQ29udGVudF9UeXBlc10ueG1sUEsBAi0AFAAGAAgAAAAhADj9If/WAAAA&#10;lAEAAAsAAAAAAAAAAAAAAAAALwEAAF9yZWxzLy5yZWxzUEsBAi0AFAAGAAgAAAAhAI8RxTC5AgAA&#10;ggUAAA4AAAAAAAAAAAAAAAAALgIAAGRycy9lMm9Eb2MueG1sUEsBAi0AFAAGAAgAAAAhAMjuDDPc&#10;AAAACAEAAA8AAAAAAAAAAAAAAAAAEwUAAGRycy9kb3ducmV2LnhtbFBLBQYAAAAABAAEAPMAAAAc&#10;BgAAAAA=&#10;" fillcolor="#f70080" stroked="f" strokeweight="1pt">
              <v:fill color2="#f39200" angle="90" focus="100%" type="gradient">
                <o:fill v:ext="view" type="gradientUnscaled"/>
              </v:fill>
              <v:stroke joinstyle="miter"/>
              <w10:wrap anchorx="page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158CD1" w14:textId="77777777" w:rsidR="00874BCE" w:rsidRDefault="00874BCE" w:rsidP="006924AA">
      <w:r>
        <w:separator/>
      </w:r>
    </w:p>
  </w:footnote>
  <w:footnote w:type="continuationSeparator" w:id="0">
    <w:p w14:paraId="549C47FA" w14:textId="77777777" w:rsidR="00874BCE" w:rsidRDefault="00874BCE" w:rsidP="006924AA">
      <w:r>
        <w:continuationSeparator/>
      </w:r>
    </w:p>
  </w:footnote>
  <w:footnote w:type="continuationNotice" w:id="1">
    <w:p w14:paraId="4073E5A4" w14:textId="77777777" w:rsidR="00874BCE" w:rsidRDefault="00874B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4C4F0" w14:textId="0D441054" w:rsidR="000413DE" w:rsidRPr="000413DE" w:rsidRDefault="000413DE" w:rsidP="000413DE">
    <w:pPr>
      <w:pStyle w:val="NoSpacing"/>
      <w:rPr>
        <w:rFonts w:ascii="Avenir Next LT Pro" w:hAnsi="Avenir Next LT Pro"/>
        <w:b/>
        <w:bCs/>
        <w:sz w:val="40"/>
        <w:szCs w:val="40"/>
      </w:rPr>
    </w:pPr>
    <w:r>
      <w:rPr>
        <w:rFonts w:ascii="Avenir Next LT Pro" w:eastAsia="Times New Roman" w:hAnsi="Avenir Next LT Pro"/>
        <w:b/>
        <w:bCs/>
        <w:noProof/>
        <w:color w:val="E6007E"/>
        <w:sz w:val="40"/>
        <w:szCs w:val="40"/>
      </w:rPr>
      <w:drawing>
        <wp:anchor distT="0" distB="0" distL="114300" distR="114300" simplePos="0" relativeHeight="251661312" behindDoc="1" locked="0" layoutInCell="1" allowOverlap="1" wp14:anchorId="07332143" wp14:editId="07984FBA">
          <wp:simplePos x="0" y="0"/>
          <wp:positionH relativeFrom="margin">
            <wp:align>right</wp:align>
          </wp:positionH>
          <wp:positionV relativeFrom="page">
            <wp:posOffset>220980</wp:posOffset>
          </wp:positionV>
          <wp:extent cx="1661160" cy="454540"/>
          <wp:effectExtent l="0" t="0" r="0" b="3175"/>
          <wp:wrapNone/>
          <wp:docPr id="21" name="Picture 21" descr="A picture containing graphics, font, graphic design, typograph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s, font, graphic design, typograph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45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413DE">
      <w:rPr>
        <w:rFonts w:ascii="Avenir Next LT Pro" w:eastAsia="Times New Roman" w:hAnsi="Avenir Next LT Pro"/>
        <w:b/>
        <w:bCs/>
        <w:color w:val="E6007E"/>
        <w:sz w:val="40"/>
        <w:szCs w:val="40"/>
        <w14:textFill>
          <w14:gradFill>
            <w14:gsLst>
              <w14:gs w14:pos="100000">
                <w14:srgbClr w14:val="F39200"/>
              </w14:gs>
              <w14:gs w14:pos="0">
                <w14:srgbClr w14:val="E6007E">
                  <w14:shade w14:val="100000"/>
                  <w14:satMod w14:val="115000"/>
                </w14:srgbClr>
              </w14:gs>
            </w14:gsLst>
            <w14:lin w14:ang="0" w14:scaled="0"/>
          </w14:gradFill>
        </w14:textFill>
      </w:rPr>
      <w:t>Risk Assessment Template</w:t>
    </w:r>
    <w:r w:rsidRPr="000413DE">
      <w:rPr>
        <w:rFonts w:ascii="Avenir Next LT Pro" w:hAnsi="Avenir Next LT Pro"/>
        <w:b/>
        <w:bCs/>
        <w:sz w:val="40"/>
        <w:szCs w:val="40"/>
      </w:rPr>
      <w:t xml:space="preserve"> </w:t>
    </w:r>
  </w:p>
  <w:p w14:paraId="7BE3BDE6" w14:textId="44EBCFCA" w:rsidR="006924AA" w:rsidRPr="000413DE" w:rsidRDefault="006F76B5" w:rsidP="000413DE">
    <w:pPr>
      <w:pStyle w:val="NoSpacing"/>
      <w:rPr>
        <w:rFonts w:ascii="Avenir Next LT Pro" w:hAnsi="Avenir Next LT Pro"/>
      </w:rPr>
    </w:pPr>
    <w:r w:rsidRPr="000413DE">
      <w:rPr>
        <w:rFonts w:ascii="Avenir Next LT Pro" w:hAnsi="Avenir Next LT Pro"/>
        <w:b/>
        <w:bCs/>
      </w:rPr>
      <w:t xml:space="preserve">Identify </w:t>
    </w:r>
    <w:r w:rsidR="000413DE" w:rsidRPr="000413DE">
      <w:rPr>
        <w:rFonts w:ascii="Avenir Next LT Pro" w:hAnsi="Avenir Next LT Pro"/>
        <w:b/>
        <w:bCs/>
      </w:rPr>
      <w:t>Hazards &amp; C</w:t>
    </w:r>
    <w:r w:rsidRPr="000413DE">
      <w:rPr>
        <w:rFonts w:ascii="Avenir Next LT Pro" w:hAnsi="Avenir Next LT Pro"/>
        <w:b/>
        <w:bCs/>
      </w:rPr>
      <w:t xml:space="preserve">ontrols </w:t>
    </w:r>
    <w:r w:rsidR="000413DE" w:rsidRPr="000413DE">
      <w:rPr>
        <w:rFonts w:ascii="Avenir Next LT Pro" w:hAnsi="Avenir Next LT Pro"/>
        <w:b/>
        <w:bCs/>
      </w:rPr>
      <w:t>M</w:t>
    </w:r>
    <w:r w:rsidR="008E23CB" w:rsidRPr="000413DE">
      <w:rPr>
        <w:rFonts w:ascii="Avenir Next LT Pro" w:hAnsi="Avenir Next LT Pro"/>
        <w:b/>
        <w:bCs/>
      </w:rPr>
      <w:t xml:space="preserve">easures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850512"/>
    <w:multiLevelType w:val="hybridMultilevel"/>
    <w:tmpl w:val="632C2BA2"/>
    <w:lvl w:ilvl="0" w:tplc="7298C7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8840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FE3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F44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E36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60A2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CAC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03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0E9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97BD0"/>
    <w:multiLevelType w:val="hybridMultilevel"/>
    <w:tmpl w:val="3CFAC5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EAE608"/>
    <w:multiLevelType w:val="hybridMultilevel"/>
    <w:tmpl w:val="DA5445DA"/>
    <w:lvl w:ilvl="0" w:tplc="2C4A909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8B899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48B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8F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1EC7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622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54FD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BA0D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DCB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3B613"/>
    <w:multiLevelType w:val="hybridMultilevel"/>
    <w:tmpl w:val="8FC87880"/>
    <w:lvl w:ilvl="0" w:tplc="2960B7D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6305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5639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669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10E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6C10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7A9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2C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EED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619722">
    <w:abstractNumId w:val="1"/>
  </w:num>
  <w:num w:numId="2" w16cid:durableId="677542308">
    <w:abstractNumId w:val="0"/>
  </w:num>
  <w:num w:numId="3" w16cid:durableId="1406300848">
    <w:abstractNumId w:val="3"/>
  </w:num>
  <w:num w:numId="4" w16cid:durableId="1027095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AA"/>
    <w:rsid w:val="0001283C"/>
    <w:rsid w:val="000413DE"/>
    <w:rsid w:val="00047A6C"/>
    <w:rsid w:val="00073293"/>
    <w:rsid w:val="00093164"/>
    <w:rsid w:val="000A2F28"/>
    <w:rsid w:val="0014396F"/>
    <w:rsid w:val="001643BF"/>
    <w:rsid w:val="001929AA"/>
    <w:rsid w:val="001A09C5"/>
    <w:rsid w:val="001C7C6B"/>
    <w:rsid w:val="001F4CA4"/>
    <w:rsid w:val="0022193A"/>
    <w:rsid w:val="0027348F"/>
    <w:rsid w:val="002760DB"/>
    <w:rsid w:val="002C6DDE"/>
    <w:rsid w:val="0036641B"/>
    <w:rsid w:val="003A75FE"/>
    <w:rsid w:val="003E175B"/>
    <w:rsid w:val="00427356"/>
    <w:rsid w:val="00461355"/>
    <w:rsid w:val="00483696"/>
    <w:rsid w:val="004A74C6"/>
    <w:rsid w:val="004B4C85"/>
    <w:rsid w:val="004B7B19"/>
    <w:rsid w:val="004E17AF"/>
    <w:rsid w:val="005A2FAD"/>
    <w:rsid w:val="005B6363"/>
    <w:rsid w:val="00621515"/>
    <w:rsid w:val="00680BD0"/>
    <w:rsid w:val="006924AA"/>
    <w:rsid w:val="006A59DF"/>
    <w:rsid w:val="006D4A53"/>
    <w:rsid w:val="006F76B5"/>
    <w:rsid w:val="00705095"/>
    <w:rsid w:val="0072128B"/>
    <w:rsid w:val="0074049B"/>
    <w:rsid w:val="00767F9F"/>
    <w:rsid w:val="00796A2D"/>
    <w:rsid w:val="007A4D90"/>
    <w:rsid w:val="007A6C91"/>
    <w:rsid w:val="007F73BA"/>
    <w:rsid w:val="00824E5E"/>
    <w:rsid w:val="00842D2D"/>
    <w:rsid w:val="008529DC"/>
    <w:rsid w:val="00874BCE"/>
    <w:rsid w:val="0089239D"/>
    <w:rsid w:val="008A12DC"/>
    <w:rsid w:val="008A3CB7"/>
    <w:rsid w:val="008B3A7C"/>
    <w:rsid w:val="008C2090"/>
    <w:rsid w:val="008E23CB"/>
    <w:rsid w:val="009C40E6"/>
    <w:rsid w:val="009C4638"/>
    <w:rsid w:val="00A55562"/>
    <w:rsid w:val="00AC3EF7"/>
    <w:rsid w:val="00B2397C"/>
    <w:rsid w:val="00B85E89"/>
    <w:rsid w:val="00C04C88"/>
    <w:rsid w:val="00C0640B"/>
    <w:rsid w:val="00C30516"/>
    <w:rsid w:val="00C57A08"/>
    <w:rsid w:val="00C92F62"/>
    <w:rsid w:val="00C94AB4"/>
    <w:rsid w:val="00D076FA"/>
    <w:rsid w:val="00D523D3"/>
    <w:rsid w:val="00D71022"/>
    <w:rsid w:val="00DB400B"/>
    <w:rsid w:val="00E9144A"/>
    <w:rsid w:val="00EF148F"/>
    <w:rsid w:val="00F16431"/>
    <w:rsid w:val="00F342B0"/>
    <w:rsid w:val="00F417FF"/>
    <w:rsid w:val="00F6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CBF2E"/>
  <w15:chartTrackingRefBased/>
  <w15:docId w15:val="{0E83FEA2-3FED-46B4-856D-8BB8B9FC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6924AA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0"/>
      <w:szCs w:val="18"/>
    </w:rPr>
  </w:style>
  <w:style w:type="paragraph" w:styleId="Heading1">
    <w:name w:val="heading 1"/>
    <w:aliases w:val="Title - Grad"/>
    <w:basedOn w:val="Normal"/>
    <w:next w:val="Normal"/>
    <w:link w:val="Heading1Char"/>
    <w:autoRedefine/>
    <w:uiPriority w:val="9"/>
    <w:qFormat/>
    <w:rsid w:val="00842D2D"/>
    <w:pPr>
      <w:spacing w:after="240"/>
      <w:ind w:right="-755"/>
      <w:jc w:val="left"/>
      <w:outlineLvl w:val="0"/>
    </w:pPr>
    <w:rPr>
      <w:rFonts w:ascii="Avenir Next LT Pro" w:eastAsiaTheme="majorEastAsia" w:hAnsi="Avenir Next LT Pro" w:cs="Open Sans"/>
      <w:b/>
      <w:bCs/>
      <w:noProof/>
      <w:color w:val="4472C4" w:themeColor="accent1"/>
      <w:sz w:val="40"/>
      <w:szCs w:val="40"/>
      <w:lang w:eastAsia="en-GB"/>
      <w14:textFill>
        <w14:gradFill>
          <w14:gsLst>
            <w14:gs w14:pos="100000">
              <w14:schemeClr w14:val="accent2"/>
            </w14:gs>
            <w14:gs w14:pos="0">
              <w14:schemeClr w14:val="accent1">
                <w14:shade w14:val="100000"/>
                <w14:satMod w14:val="115000"/>
              </w14:schemeClr>
            </w14:gs>
          </w14:gsLst>
          <w14:lin w14:ang="0" w14:scaled="0"/>
        </w14:gra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4A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4AA"/>
  </w:style>
  <w:style w:type="paragraph" w:styleId="Footer">
    <w:name w:val="footer"/>
    <w:basedOn w:val="Normal"/>
    <w:link w:val="FooterChar"/>
    <w:uiPriority w:val="99"/>
    <w:unhideWhenUsed/>
    <w:rsid w:val="006924A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4AA"/>
  </w:style>
  <w:style w:type="paragraph" w:customStyle="1" w:styleId="Normal2">
    <w:name w:val="Normal 2"/>
    <w:basedOn w:val="Normal"/>
    <w:rsid w:val="006924AA"/>
  </w:style>
  <w:style w:type="table" w:styleId="TableGrid">
    <w:name w:val="Table Grid"/>
    <w:basedOn w:val="TableNormal"/>
    <w:uiPriority w:val="39"/>
    <w:rsid w:val="00692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049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B7B1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B7B19"/>
  </w:style>
  <w:style w:type="character" w:customStyle="1" w:styleId="Heading1Char">
    <w:name w:val="Heading 1 Char"/>
    <w:aliases w:val="Title - Grad Char"/>
    <w:basedOn w:val="DefaultParagraphFont"/>
    <w:link w:val="Heading1"/>
    <w:uiPriority w:val="9"/>
    <w:rsid w:val="00842D2D"/>
    <w:rPr>
      <w:rFonts w:ascii="Avenir Next LT Pro" w:eastAsiaTheme="majorEastAsia" w:hAnsi="Avenir Next LT Pro" w:cs="Open Sans"/>
      <w:b/>
      <w:bCs/>
      <w:noProof/>
      <w:color w:val="4472C4" w:themeColor="accent1"/>
      <w:sz w:val="40"/>
      <w:szCs w:val="40"/>
      <w:lang w:eastAsia="en-GB"/>
      <w14:textFill>
        <w14:gradFill>
          <w14:gsLst>
            <w14:gs w14:pos="100000">
              <w14:schemeClr w14:val="accent2"/>
            </w14:gs>
            <w14:gs w14:pos="0">
              <w14:schemeClr w14:val="accent1">
                <w14:shade w14:val="100000"/>
                <w14:satMod w14:val="115000"/>
              </w14:schemeClr>
            </w14:gs>
          </w14:gsLst>
          <w14:lin w14:ang="0" w14:scaled="0"/>
        </w14:gra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0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2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9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1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2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86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11.svg"/><Relationship Id="rId26" Type="http://schemas.openxmlformats.org/officeDocument/2006/relationships/image" Target="media/image19.sv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tmp"/><Relationship Id="rId20" Type="http://schemas.openxmlformats.org/officeDocument/2006/relationships/image" Target="media/image13.sv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image" Target="media/image17.svg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image" Target="media/image15.sv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2.svg"/><Relationship Id="rId1" Type="http://schemas.openxmlformats.org/officeDocument/2006/relationships/image" Target="media/image2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24DE0-9DC0-45E9-AE46-FFE9D33609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957ba74-c955-4b87-b497-302a57063079}" enabled="0" method="" siteId="{2957ba74-c955-4b87-b497-302a5706307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Brown</dc:creator>
  <cp:keywords/>
  <dc:description/>
  <cp:lastModifiedBy>Michael Brown</cp:lastModifiedBy>
  <cp:revision>2</cp:revision>
  <dcterms:created xsi:type="dcterms:W3CDTF">2024-10-25T15:34:00Z</dcterms:created>
  <dcterms:modified xsi:type="dcterms:W3CDTF">2024-10-25T15:34:00Z</dcterms:modified>
</cp:coreProperties>
</file>